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15" w:rsidRPr="00B93415" w:rsidRDefault="00B93415" w:rsidP="00B93415">
      <w:pPr>
        <w:shd w:val="clear" w:color="auto" w:fill="FFFFFF"/>
        <w:spacing w:before="100" w:beforeAutospacing="1" w:after="100" w:afterAutospacing="1" w:line="216" w:lineRule="auto"/>
        <w:jc w:val="center"/>
        <w:rPr>
          <w:rFonts w:eastAsia="Times New Roman" w:cs="Times New Roman"/>
          <w:b/>
          <w:sz w:val="40"/>
          <w:lang w:eastAsia="es-CL"/>
        </w:rPr>
      </w:pPr>
      <w:r w:rsidRPr="00B93415">
        <w:rPr>
          <w:rFonts w:eastAsia="Times New Roman" w:cs="Times New Roman"/>
          <w:b/>
          <w:sz w:val="40"/>
          <w:lang w:eastAsia="es-CL"/>
        </w:rPr>
        <w:t>Red Pacto Global Chile presenta Encuentro de Relaciones Laborales: “¿Hacia un nuevo escenario de las relaciones Laborales en Chile?”</w:t>
      </w:r>
    </w:p>
    <w:p w:rsidR="00B93415" w:rsidRDefault="00B93415" w:rsidP="00B93415">
      <w:pPr>
        <w:shd w:val="clear" w:color="auto" w:fill="FFFFFF"/>
        <w:spacing w:after="0" w:line="240" w:lineRule="auto"/>
        <w:jc w:val="center"/>
        <w:rPr>
          <w:rFonts w:eastAsia="Times New Roman" w:cs="Times New Roman"/>
          <w:i/>
          <w:lang w:eastAsia="es-CL"/>
        </w:rPr>
      </w:pPr>
      <w:bookmarkStart w:id="0" w:name="_GoBack"/>
      <w:bookmarkEnd w:id="0"/>
    </w:p>
    <w:p w:rsidR="00B93415" w:rsidRDefault="00B93415" w:rsidP="00B93415">
      <w:pPr>
        <w:shd w:val="clear" w:color="auto" w:fill="FFFFFF"/>
        <w:spacing w:before="100" w:beforeAutospacing="1" w:after="100" w:afterAutospacing="1" w:line="240" w:lineRule="auto"/>
        <w:jc w:val="center"/>
        <w:rPr>
          <w:rFonts w:eastAsia="Times New Roman" w:cs="Times New Roman"/>
          <w:i/>
          <w:lang w:eastAsia="es-CL"/>
        </w:rPr>
      </w:pPr>
      <w:r w:rsidRPr="00B93415">
        <w:rPr>
          <w:rFonts w:eastAsia="Times New Roman" w:cs="Times New Roman"/>
          <w:i/>
          <w:lang w:eastAsia="es-CL"/>
        </w:rPr>
        <w:t>El evento, que se realizará el </w:t>
      </w:r>
      <w:r w:rsidRPr="00B93415">
        <w:rPr>
          <w:rFonts w:eastAsia="Times New Roman" w:cs="Times New Roman"/>
          <w:b/>
          <w:bCs/>
          <w:i/>
          <w:lang w:eastAsia="es-CL"/>
        </w:rPr>
        <w:t xml:space="preserve">24 de junio a las 8:30 horas en el Hotel Ritz </w:t>
      </w:r>
      <w:proofErr w:type="spellStart"/>
      <w:r w:rsidRPr="00B93415">
        <w:rPr>
          <w:rFonts w:eastAsia="Times New Roman" w:cs="Times New Roman"/>
          <w:b/>
          <w:bCs/>
          <w:i/>
          <w:lang w:eastAsia="es-CL"/>
        </w:rPr>
        <w:t>Carlton</w:t>
      </w:r>
      <w:proofErr w:type="spellEnd"/>
      <w:r w:rsidRPr="00B93415">
        <w:rPr>
          <w:rFonts w:eastAsia="Times New Roman" w:cs="Times New Roman"/>
          <w:b/>
          <w:bCs/>
          <w:i/>
          <w:lang w:eastAsia="es-CL"/>
        </w:rPr>
        <w:t xml:space="preserve"> (El Alcalde 15, Las Condes, Santiago)</w:t>
      </w:r>
      <w:r w:rsidRPr="00B93415">
        <w:rPr>
          <w:rFonts w:eastAsia="Times New Roman" w:cs="Times New Roman"/>
          <w:i/>
          <w:lang w:eastAsia="es-CL"/>
        </w:rPr>
        <w:t>, tiene por objetivo mostrar una mirada holística sobre el tema de las relaciones laborales en Chile y cómo funciona el rol del sector empresarial</w:t>
      </w:r>
      <w:r>
        <w:rPr>
          <w:rFonts w:eastAsia="Times New Roman" w:cs="Times New Roman"/>
          <w:i/>
          <w:lang w:eastAsia="es-CL"/>
        </w:rPr>
        <w:t>.</w:t>
      </w:r>
    </w:p>
    <w:p w:rsidR="00B93415" w:rsidRPr="00B93415" w:rsidRDefault="00B93415" w:rsidP="00B93415">
      <w:pPr>
        <w:shd w:val="clear" w:color="auto" w:fill="FFFFFF"/>
        <w:spacing w:after="0" w:line="240" w:lineRule="auto"/>
        <w:jc w:val="center"/>
        <w:rPr>
          <w:rFonts w:eastAsia="Times New Roman" w:cs="Times New Roman"/>
          <w:b/>
          <w:i/>
          <w:sz w:val="40"/>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b/>
          <w:lang w:eastAsia="es-CL"/>
        </w:rPr>
        <w:t>Santiago, 23 de junio de 2014.-</w:t>
      </w:r>
      <w:r w:rsidRPr="00B93415">
        <w:rPr>
          <w:rFonts w:eastAsia="Times New Roman" w:cs="Times New Roman"/>
          <w:lang w:eastAsia="es-CL"/>
        </w:rPr>
        <w:t xml:space="preserve"> La Red Pacto Global Chile ya prepara su próximo Encuentro de Relaciones Laborales, llamado </w:t>
      </w:r>
      <w:r w:rsidRPr="00B93415">
        <w:rPr>
          <w:rFonts w:eastAsia="Times New Roman" w:cs="Times New Roman"/>
          <w:b/>
          <w:bCs/>
          <w:lang w:eastAsia="es-CL"/>
        </w:rPr>
        <w:t>“¿Hacia un nuevo escenario de las relaciones Laborales en Chile?”</w:t>
      </w:r>
      <w:r w:rsidRPr="00B93415">
        <w:rPr>
          <w:rFonts w:eastAsia="Times New Roman" w:cs="Times New Roman"/>
          <w:lang w:eastAsia="es-CL"/>
        </w:rPr>
        <w:t>, el que contará con la ponencia de </w:t>
      </w:r>
      <w:r w:rsidRPr="00B93415">
        <w:rPr>
          <w:rFonts w:eastAsia="Times New Roman" w:cs="Times New Roman"/>
          <w:b/>
          <w:bCs/>
          <w:lang w:eastAsia="es-CL"/>
        </w:rPr>
        <w:t>Francisco Javier Díaz</w:t>
      </w:r>
      <w:r w:rsidRPr="00B93415">
        <w:rPr>
          <w:rFonts w:eastAsia="Times New Roman" w:cs="Times New Roman"/>
          <w:lang w:eastAsia="es-CL"/>
        </w:rPr>
        <w:t>, Subsecretario del Trabajo Ministerio del Trabajo y Previsión Social.</w:t>
      </w: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El evento, que se realizará el </w:t>
      </w:r>
      <w:r w:rsidRPr="00B93415">
        <w:rPr>
          <w:rFonts w:eastAsia="Times New Roman" w:cs="Times New Roman"/>
          <w:b/>
          <w:bCs/>
          <w:lang w:eastAsia="es-CL"/>
        </w:rPr>
        <w:t xml:space="preserve">24 de junio a las 8:30 horas en el Hotel Ritz </w:t>
      </w:r>
      <w:proofErr w:type="spellStart"/>
      <w:r w:rsidRPr="00B93415">
        <w:rPr>
          <w:rFonts w:eastAsia="Times New Roman" w:cs="Times New Roman"/>
          <w:b/>
          <w:bCs/>
          <w:lang w:eastAsia="es-CL"/>
        </w:rPr>
        <w:t>Carlton</w:t>
      </w:r>
      <w:proofErr w:type="spellEnd"/>
      <w:r w:rsidRPr="00B93415">
        <w:rPr>
          <w:rFonts w:eastAsia="Times New Roman" w:cs="Times New Roman"/>
          <w:b/>
          <w:bCs/>
          <w:lang w:eastAsia="es-CL"/>
        </w:rPr>
        <w:t xml:space="preserve"> (El Alcalde 15, Las Condes, Santiago)</w:t>
      </w:r>
      <w:r w:rsidRPr="00B93415">
        <w:rPr>
          <w:rFonts w:eastAsia="Times New Roman" w:cs="Times New Roman"/>
          <w:lang w:eastAsia="es-CL"/>
        </w:rPr>
        <w:t>, tiene por objetivo mostrar una mirada holística sobre el tema de las relaciones laborales en Chile y cómo funciona el rol del sector empresarial como motor del crecimiento económico, la generación de empleo, la reducción de la pobreza y la consecución del desarrollo sostenible.</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P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El encuentro además tendrá un panel de conversación que estará compuesto por </w:t>
      </w:r>
      <w:r w:rsidRPr="00B93415">
        <w:rPr>
          <w:rFonts w:eastAsia="Times New Roman" w:cs="Times New Roman"/>
          <w:b/>
          <w:bCs/>
          <w:lang w:eastAsia="es-CL"/>
        </w:rPr>
        <w:t>Guillermo Campero</w:t>
      </w:r>
      <w:r w:rsidRPr="00B93415">
        <w:rPr>
          <w:rFonts w:eastAsia="Times New Roman" w:cs="Times New Roman"/>
          <w:lang w:eastAsia="es-CL"/>
        </w:rPr>
        <w:t>, Consultor Internacional en Políticas Públicas para la Oficina de la OIT para el Cono Sur de América Latina;</w:t>
      </w:r>
      <w:r w:rsidRPr="00B93415">
        <w:rPr>
          <w:rFonts w:eastAsia="Times New Roman" w:cs="Times New Roman"/>
          <w:b/>
          <w:bCs/>
          <w:lang w:eastAsia="es-CL"/>
        </w:rPr>
        <w:t> Susana Carey</w:t>
      </w:r>
      <w:r w:rsidRPr="00B93415">
        <w:rPr>
          <w:rFonts w:eastAsia="Times New Roman" w:cs="Times New Roman"/>
          <w:lang w:eastAsia="es-CL"/>
        </w:rPr>
        <w:t>,  Consejera Gremial de SOFOFA,  preside el Comité Laboral de SOFOFA, Presidenta de Supermercados de Chile A.G.;</w:t>
      </w:r>
      <w:r w:rsidRPr="00B93415">
        <w:rPr>
          <w:rFonts w:eastAsia="Times New Roman" w:cs="Times New Roman"/>
          <w:b/>
          <w:bCs/>
          <w:lang w:eastAsia="es-CL"/>
        </w:rPr>
        <w:t> </w:t>
      </w:r>
      <w:proofErr w:type="spellStart"/>
      <w:r w:rsidRPr="00B93415">
        <w:rPr>
          <w:rFonts w:eastAsia="Times New Roman" w:cs="Times New Roman"/>
          <w:b/>
          <w:bCs/>
          <w:lang w:eastAsia="es-CL"/>
        </w:rPr>
        <w:t>Italo</w:t>
      </w:r>
      <w:proofErr w:type="spellEnd"/>
      <w:r w:rsidRPr="00B93415">
        <w:rPr>
          <w:rFonts w:eastAsia="Times New Roman" w:cs="Times New Roman"/>
          <w:b/>
          <w:bCs/>
          <w:lang w:eastAsia="es-CL"/>
        </w:rPr>
        <w:t xml:space="preserve"> </w:t>
      </w:r>
      <w:proofErr w:type="spellStart"/>
      <w:r w:rsidRPr="00B93415">
        <w:rPr>
          <w:rFonts w:eastAsia="Times New Roman" w:cs="Times New Roman"/>
          <w:b/>
          <w:bCs/>
          <w:lang w:eastAsia="es-CL"/>
        </w:rPr>
        <w:t>Ozzano</w:t>
      </w:r>
      <w:proofErr w:type="spellEnd"/>
      <w:r w:rsidRPr="00B93415">
        <w:rPr>
          <w:rFonts w:eastAsia="Times New Roman" w:cs="Times New Roman"/>
          <w:lang w:eastAsia="es-CL"/>
        </w:rPr>
        <w:t>,  Gerente General  Gerdau. Empresa destacada en el ámbito de las Relaciones Laborales por el informe SIPP Pacto Global 2013, por sus buenas prácticas con proveedores; y </w:t>
      </w:r>
      <w:r w:rsidRPr="00B93415">
        <w:rPr>
          <w:rFonts w:eastAsia="Times New Roman" w:cs="Times New Roman"/>
          <w:b/>
          <w:bCs/>
          <w:lang w:eastAsia="es-CL"/>
        </w:rPr>
        <w:t>Claudio Fuentes</w:t>
      </w:r>
      <w:r w:rsidRPr="00B93415">
        <w:rPr>
          <w:rFonts w:eastAsia="Times New Roman" w:cs="Times New Roman"/>
          <w:lang w:eastAsia="es-CL"/>
        </w:rPr>
        <w:t>, Gerente de Fuentes Hermanos Limitada,  empresa proveedora de chatarra de Gerdau. La conducción estará a cargo de </w:t>
      </w:r>
      <w:r w:rsidRPr="00B93415">
        <w:rPr>
          <w:rFonts w:eastAsia="Times New Roman" w:cs="Times New Roman"/>
          <w:b/>
          <w:bCs/>
          <w:lang w:eastAsia="es-CL"/>
        </w:rPr>
        <w:t xml:space="preserve">Catalina </w:t>
      </w:r>
      <w:proofErr w:type="spellStart"/>
      <w:r w:rsidRPr="00B93415">
        <w:rPr>
          <w:rFonts w:eastAsia="Times New Roman" w:cs="Times New Roman"/>
          <w:b/>
          <w:bCs/>
          <w:lang w:eastAsia="es-CL"/>
        </w:rPr>
        <w:t>Droguett</w:t>
      </w:r>
      <w:proofErr w:type="spellEnd"/>
      <w:r w:rsidRPr="00B93415">
        <w:rPr>
          <w:rFonts w:eastAsia="Times New Roman" w:cs="Times New Roman"/>
          <w:lang w:eastAsia="es-CL"/>
        </w:rPr>
        <w:t xml:space="preserve">, Periodista Conductora de Programa Radial Chile Sustentable y Directora Ejecutiva de la consultora </w:t>
      </w:r>
      <w:proofErr w:type="spellStart"/>
      <w:r w:rsidRPr="00B93415">
        <w:rPr>
          <w:rFonts w:eastAsia="Times New Roman" w:cs="Times New Roman"/>
          <w:lang w:eastAsia="es-CL"/>
        </w:rPr>
        <w:t>Profile</w:t>
      </w:r>
      <w:proofErr w:type="spellEnd"/>
      <w:r w:rsidRPr="00B93415">
        <w:rPr>
          <w:rFonts w:eastAsia="Times New Roman" w:cs="Times New Roman"/>
          <w:lang w:eastAsia="es-CL"/>
        </w:rPr>
        <w:t xml:space="preserve"> Comunicación Estratégica &amp; Sustentabilidad.</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b/>
          <w:bCs/>
          <w:lang w:eastAsia="es-CL"/>
        </w:rPr>
      </w:pPr>
      <w:r w:rsidRPr="00B93415">
        <w:rPr>
          <w:rFonts w:eastAsia="Times New Roman" w:cs="Times New Roman"/>
          <w:b/>
          <w:bCs/>
          <w:lang w:eastAsia="es-CL"/>
        </w:rPr>
        <w:lastRenderedPageBreak/>
        <w:t>Trasfondo del evento</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Las empresas adheridas a Pacto Global adquieren el compromiso de trabajar en la implementación de los Diez Principios promovidos por la iniciativa. Los Principios laborales del Pacto Global provienen de la Declaración de la Organización Internacional del Trabajo (OIT) relativa a los principios y derechos fundamentales en el trabajo adoptada en el año 1998, cuyo “objeto es lograr que el progreso social vaya a la par con el progreso económico y el desarrollo”.</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Esta declaración comprende principios y derechos en torno a cuatro ámbitos y compromete a los Estados miembros de la OIT a ratificarlos, respetarlos, promoverlos y hacerlos realidad. Estos ámbitos se enmarcan en la libertad de asociación, la libertad sindical, el reconocimiento efectivo del derecho de negociación colectiva, la eliminación del trabajo forzoso u obligatorio, la abolición del trabajo infantil y la eliminación de la discriminación en materia de empleo y ocupación.</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El carácter obligatorio que conlleva para los Estados miembros de la OIT la ratificación de esta declaración les impone la misión de legislar respecto a los Principios, lo que repercute en el funcionamiento de las Empresas, ya que éstas deben respetar la legislación nacional de los Estados donde operan como parte de sus iniciativas para promover los principios laborales.</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Pacto Global propone un enfoque práctico sobre las Relaciones Laborales y las empresas, considerando:</w:t>
      </w:r>
    </w:p>
    <w:p w:rsidR="00B93415" w:rsidRPr="00B93415" w:rsidRDefault="00B93415" w:rsidP="00B93415">
      <w:pPr>
        <w:shd w:val="clear" w:color="auto" w:fill="FFFFFF"/>
        <w:spacing w:after="0" w:line="360" w:lineRule="auto"/>
        <w:jc w:val="both"/>
        <w:rPr>
          <w:rFonts w:eastAsia="Times New Roman" w:cs="Times New Roman"/>
          <w:lang w:eastAsia="es-CL"/>
        </w:rPr>
      </w:pPr>
    </w:p>
    <w:p w:rsidR="00B93415" w:rsidRPr="00B93415" w:rsidRDefault="00B93415" w:rsidP="00B93415">
      <w:pPr>
        <w:numPr>
          <w:ilvl w:val="0"/>
          <w:numId w:val="25"/>
        </w:num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La relación Estado y Empresas, que alude al cumplimiento legal.</w:t>
      </w:r>
    </w:p>
    <w:p w:rsidR="00B93415" w:rsidRDefault="00B93415" w:rsidP="00B93415">
      <w:pPr>
        <w:numPr>
          <w:ilvl w:val="0"/>
          <w:numId w:val="26"/>
        </w:num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El rol del sector empresarial en los países, como motor del crecimiento económico, la generación de empleo, la reducción de la pobreza y la consecución del desarrollo sostenible.</w:t>
      </w:r>
    </w:p>
    <w:p w:rsidR="00B93415" w:rsidRPr="00B93415" w:rsidRDefault="00B93415" w:rsidP="00B93415">
      <w:pPr>
        <w:shd w:val="clear" w:color="auto" w:fill="FFFFFF"/>
        <w:spacing w:after="0" w:line="360" w:lineRule="auto"/>
        <w:ind w:left="720"/>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r w:rsidRPr="00B93415">
        <w:rPr>
          <w:rFonts w:eastAsia="Times New Roman" w:cs="Times New Roman"/>
          <w:lang w:eastAsia="es-CL"/>
        </w:rPr>
        <w:t xml:space="preserve">Las relaciones laborales internacionalmente reconocidas, incluyen derechos fundamentales que se reflejan en los Principios de Pacto Global, los que fueron desarrollados en un proceso en el que </w:t>
      </w:r>
      <w:r w:rsidRPr="00B93415">
        <w:rPr>
          <w:rFonts w:eastAsia="Times New Roman" w:cs="Times New Roman"/>
          <w:lang w:eastAsia="es-CL"/>
        </w:rPr>
        <w:lastRenderedPageBreak/>
        <w:t>empresas y trabajadores representaron un rol fundamental. El diálogo se ha expandido a nivel mundial, ayudando a producir una serie de marcos de acuerdos globales entre organizaciones sindicales internacionales y grandes empresas, muchas de las que están involucradas en el Pacto Global.</w:t>
      </w: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Default="00B93415" w:rsidP="00B93415">
      <w:pPr>
        <w:shd w:val="clear" w:color="auto" w:fill="FFFFFF"/>
        <w:spacing w:after="0" w:line="360" w:lineRule="auto"/>
        <w:jc w:val="both"/>
        <w:rPr>
          <w:rFonts w:eastAsia="Times New Roman" w:cs="Times New Roman"/>
          <w:lang w:eastAsia="es-CL"/>
        </w:rPr>
      </w:pPr>
    </w:p>
    <w:p w:rsidR="00B93415" w:rsidRPr="00B93415" w:rsidRDefault="00B93415" w:rsidP="00B93415">
      <w:pPr>
        <w:shd w:val="clear" w:color="auto" w:fill="FFFFFF"/>
        <w:spacing w:after="0" w:line="360" w:lineRule="auto"/>
        <w:jc w:val="both"/>
        <w:rPr>
          <w:rFonts w:eastAsia="Times New Roman" w:cs="Times New Roman"/>
          <w:lang w:eastAsia="es-CL"/>
        </w:rPr>
      </w:pP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b/>
          <w:sz w:val="22"/>
          <w:szCs w:val="22"/>
          <w:u w:val="single"/>
        </w:rPr>
      </w:pPr>
      <w:r w:rsidRPr="00B93415">
        <w:rPr>
          <w:rFonts w:asciiTheme="minorHAnsi" w:hAnsiTheme="minorHAnsi"/>
          <w:b/>
          <w:sz w:val="22"/>
          <w:szCs w:val="22"/>
          <w:u w:val="single"/>
        </w:rPr>
        <w:lastRenderedPageBreak/>
        <w:t>Sobre Red Pacto Global Chile</w:t>
      </w: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b/>
          <w:sz w:val="22"/>
          <w:szCs w:val="22"/>
        </w:rPr>
      </w:pP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sz w:val="22"/>
          <w:szCs w:val="22"/>
        </w:rPr>
      </w:pPr>
      <w:r w:rsidRPr="00B93415">
        <w:rPr>
          <w:rFonts w:asciiTheme="minorHAnsi" w:hAnsiTheme="minorHAnsi"/>
          <w:sz w:val="22"/>
          <w:szCs w:val="22"/>
        </w:rPr>
        <w:t>Lanzado en 1999 por el</w:t>
      </w:r>
      <w:r w:rsidRPr="00B93415">
        <w:rPr>
          <w:rStyle w:val="apple-converted-space"/>
          <w:rFonts w:asciiTheme="minorHAnsi" w:hAnsiTheme="minorHAnsi"/>
          <w:b/>
          <w:bCs/>
          <w:sz w:val="22"/>
          <w:szCs w:val="22"/>
        </w:rPr>
        <w:t> </w:t>
      </w:r>
      <w:r w:rsidRPr="00B93415">
        <w:rPr>
          <w:rStyle w:val="Textoennegrita"/>
          <w:rFonts w:asciiTheme="minorHAnsi" w:hAnsiTheme="minorHAnsi"/>
          <w:sz w:val="22"/>
          <w:szCs w:val="22"/>
        </w:rPr>
        <w:t>Secretario General de Naciones Unidas</w:t>
      </w:r>
      <w:r w:rsidRPr="00B93415">
        <w:rPr>
          <w:rFonts w:asciiTheme="minorHAnsi" w:hAnsiTheme="minorHAnsi"/>
          <w:sz w:val="22"/>
          <w:szCs w:val="22"/>
        </w:rPr>
        <w:t>,</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Kofi Annan</w:t>
      </w:r>
      <w:r w:rsidRPr="00B93415">
        <w:rPr>
          <w:rFonts w:asciiTheme="minorHAnsi" w:hAnsiTheme="minorHAnsi"/>
          <w:sz w:val="22"/>
          <w:szCs w:val="22"/>
        </w:rPr>
        <w:t>, y puesto en marcha oficialmente en la sede de las</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Naciones Unidas</w:t>
      </w:r>
      <w:r w:rsidRPr="00B93415">
        <w:rPr>
          <w:rStyle w:val="apple-converted-space"/>
          <w:rFonts w:asciiTheme="minorHAnsi" w:hAnsiTheme="minorHAnsi"/>
          <w:sz w:val="22"/>
          <w:szCs w:val="22"/>
        </w:rPr>
        <w:t> </w:t>
      </w:r>
      <w:r w:rsidRPr="00B93415">
        <w:rPr>
          <w:rFonts w:asciiTheme="minorHAnsi" w:hAnsiTheme="minorHAnsi"/>
          <w:sz w:val="22"/>
          <w:szCs w:val="22"/>
        </w:rPr>
        <w:t xml:space="preserve">en julio del año 2000, </w:t>
      </w:r>
      <w:r w:rsidRPr="00B93415">
        <w:rPr>
          <w:rFonts w:asciiTheme="minorHAnsi" w:hAnsiTheme="minorHAnsi"/>
          <w:b/>
          <w:sz w:val="22"/>
          <w:szCs w:val="22"/>
        </w:rPr>
        <w:t>Pacto Global</w:t>
      </w:r>
      <w:r w:rsidRPr="00B93415">
        <w:rPr>
          <w:rFonts w:asciiTheme="minorHAnsi" w:hAnsiTheme="minorHAnsi"/>
          <w:sz w:val="22"/>
          <w:szCs w:val="22"/>
        </w:rPr>
        <w:t xml:space="preserve"> funciona en Chile al alero de la </w:t>
      </w:r>
      <w:r w:rsidRPr="00B93415">
        <w:rPr>
          <w:rFonts w:asciiTheme="minorHAnsi" w:hAnsiTheme="minorHAnsi"/>
          <w:b/>
          <w:sz w:val="22"/>
          <w:szCs w:val="22"/>
        </w:rPr>
        <w:t>Universidad Andrés Bello</w:t>
      </w:r>
      <w:r w:rsidRPr="00B93415">
        <w:rPr>
          <w:rFonts w:asciiTheme="minorHAnsi" w:hAnsiTheme="minorHAnsi"/>
          <w:sz w:val="22"/>
          <w:szCs w:val="22"/>
        </w:rPr>
        <w:t xml:space="preserve"> y llama a las compañías a adoptar diez principios universales relacionados con los derechos humanos, las normas laborales, el medio ambiente y anticorrupción.</w:t>
      </w: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sz w:val="22"/>
          <w:szCs w:val="22"/>
        </w:rPr>
      </w:pP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sz w:val="22"/>
          <w:szCs w:val="22"/>
        </w:rPr>
      </w:pPr>
      <w:r w:rsidRPr="00B93415">
        <w:rPr>
          <w:rFonts w:asciiTheme="minorHAnsi" w:hAnsiTheme="minorHAnsi"/>
          <w:sz w:val="22"/>
          <w:szCs w:val="22"/>
        </w:rPr>
        <w:t>Esta iniciativa aspira a, en las palabras del</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Secretario General Kofi Annan</w:t>
      </w:r>
      <w:r w:rsidRPr="00B93415">
        <w:rPr>
          <w:rStyle w:val="apple-converted-space"/>
          <w:rFonts w:asciiTheme="minorHAnsi" w:hAnsiTheme="minorHAnsi"/>
          <w:sz w:val="22"/>
          <w:szCs w:val="22"/>
        </w:rPr>
        <w:t> </w:t>
      </w:r>
      <w:r w:rsidRPr="00B93415">
        <w:rPr>
          <w:rFonts w:asciiTheme="minorHAnsi" w:hAnsiTheme="minorHAnsi"/>
          <w:sz w:val="22"/>
          <w:szCs w:val="22"/>
        </w:rPr>
        <w:t>contribuir a la emergencia “de valores y principios compartidos que den una cara humana al mercado global”. Para esto, a través de la asociación de compañías, organizaciones de las</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Naciones Unidas</w:t>
      </w:r>
      <w:r w:rsidRPr="00B93415">
        <w:rPr>
          <w:rFonts w:asciiTheme="minorHAnsi" w:hAnsiTheme="minorHAnsi"/>
          <w:sz w:val="22"/>
          <w:szCs w:val="22"/>
        </w:rPr>
        <w:t>, trabajadores, organizaciones no gubernamentales (</w:t>
      </w:r>
      <w:proofErr w:type="spellStart"/>
      <w:r w:rsidRPr="00B93415">
        <w:rPr>
          <w:rStyle w:val="Textoennegrita"/>
          <w:rFonts w:asciiTheme="minorHAnsi" w:hAnsiTheme="minorHAnsi"/>
          <w:sz w:val="22"/>
          <w:szCs w:val="22"/>
        </w:rPr>
        <w:t>ONG</w:t>
      </w:r>
      <w:r w:rsidRPr="00B93415">
        <w:rPr>
          <w:rFonts w:asciiTheme="minorHAnsi" w:hAnsiTheme="minorHAnsi"/>
          <w:sz w:val="22"/>
          <w:szCs w:val="22"/>
        </w:rPr>
        <w:t>’s</w:t>
      </w:r>
      <w:proofErr w:type="spellEnd"/>
      <w:r w:rsidRPr="00B93415">
        <w:rPr>
          <w:rFonts w:asciiTheme="minorHAnsi" w:hAnsiTheme="minorHAnsi"/>
          <w:sz w:val="22"/>
          <w:szCs w:val="22"/>
        </w:rPr>
        <w:t>) y otros actores se quiere construir un mercado global más inclusivo y más equitativo.</w:t>
      </w: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sz w:val="22"/>
          <w:szCs w:val="22"/>
        </w:rPr>
      </w:pP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sz w:val="22"/>
          <w:szCs w:val="22"/>
        </w:rPr>
      </w:pPr>
      <w:r w:rsidRPr="00B93415">
        <w:rPr>
          <w:rFonts w:asciiTheme="minorHAnsi" w:hAnsiTheme="minorHAnsi"/>
          <w:sz w:val="22"/>
          <w:szCs w:val="22"/>
        </w:rPr>
        <w:t>Actualmente,</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más de 10.000 participantes de todo el mundo</w:t>
      </w:r>
      <w:r w:rsidRPr="00B93415">
        <w:rPr>
          <w:rStyle w:val="apple-converted-space"/>
          <w:rFonts w:asciiTheme="minorHAnsi" w:hAnsiTheme="minorHAnsi"/>
          <w:sz w:val="22"/>
          <w:szCs w:val="22"/>
        </w:rPr>
        <w:t> </w:t>
      </w:r>
      <w:r w:rsidRPr="00B93415">
        <w:rPr>
          <w:rFonts w:asciiTheme="minorHAnsi" w:hAnsiTheme="minorHAnsi"/>
          <w:sz w:val="22"/>
          <w:szCs w:val="22"/>
        </w:rPr>
        <w:t>han firmado el</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Pacto Global</w:t>
      </w:r>
      <w:r w:rsidRPr="00B93415">
        <w:rPr>
          <w:rFonts w:asciiTheme="minorHAnsi" w:hAnsiTheme="minorHAnsi"/>
          <w:sz w:val="22"/>
          <w:szCs w:val="22"/>
        </w:rPr>
        <w:t>, que se está convirtiendo en el primer foro internacional sobre temas relacionados con la globalización.</w:t>
      </w:r>
    </w:p>
    <w:p w:rsidR="00604EF7" w:rsidRPr="00B93415" w:rsidRDefault="00604EF7" w:rsidP="00B93415">
      <w:pPr>
        <w:pStyle w:val="NormalWeb"/>
        <w:shd w:val="clear" w:color="auto" w:fill="FFFFFF"/>
        <w:spacing w:before="0" w:beforeAutospacing="0" w:after="0" w:afterAutospacing="0" w:line="360" w:lineRule="auto"/>
        <w:jc w:val="both"/>
        <w:rPr>
          <w:rFonts w:asciiTheme="minorHAnsi" w:hAnsiTheme="minorHAnsi"/>
          <w:sz w:val="22"/>
          <w:szCs w:val="22"/>
        </w:rPr>
      </w:pPr>
    </w:p>
    <w:p w:rsidR="00604EF7" w:rsidRPr="00B93415" w:rsidRDefault="00604EF7" w:rsidP="00B93415">
      <w:pPr>
        <w:pStyle w:val="NormalWeb"/>
        <w:shd w:val="clear" w:color="auto" w:fill="FFFFFF"/>
        <w:spacing w:before="0" w:beforeAutospacing="0" w:after="0" w:afterAutospacing="0" w:line="360" w:lineRule="auto"/>
        <w:jc w:val="both"/>
        <w:rPr>
          <w:rStyle w:val="Textoennegrita"/>
          <w:rFonts w:asciiTheme="minorHAnsi" w:hAnsiTheme="minorHAnsi"/>
          <w:sz w:val="22"/>
          <w:szCs w:val="22"/>
        </w:rPr>
      </w:pPr>
      <w:r w:rsidRPr="00B93415">
        <w:rPr>
          <w:rFonts w:asciiTheme="minorHAnsi" w:hAnsiTheme="minorHAnsi"/>
          <w:sz w:val="22"/>
          <w:szCs w:val="22"/>
        </w:rPr>
        <w:t>Pacto Global no es un instrumento regulatorio o un código de conducta con fuerza legal. Tampoco es un foro para la formulación de normas y prácticas de gestión o un refugio que permite que las compañías firmen sin demostrar su adhesión a los principios del Pacto y resultados concretos.</w:t>
      </w:r>
      <w:r w:rsidRPr="00B93415">
        <w:rPr>
          <w:rStyle w:val="apple-converted-space"/>
          <w:rFonts w:asciiTheme="minorHAnsi" w:hAnsiTheme="minorHAnsi"/>
          <w:sz w:val="22"/>
          <w:szCs w:val="22"/>
        </w:rPr>
        <w:t> </w:t>
      </w:r>
      <w:r w:rsidRPr="00B93415">
        <w:rPr>
          <w:rStyle w:val="Textoennegrita"/>
          <w:rFonts w:asciiTheme="minorHAnsi" w:hAnsiTheme="minorHAnsi"/>
          <w:sz w:val="22"/>
          <w:szCs w:val="22"/>
        </w:rPr>
        <w:t>Se trata de una iniciativa a la que los participantes ingresan voluntariamente y que provee un marco general para fomentar el crecimiento sustentable y la responsabilidad cívica de empresas comprometidas y creativas.</w:t>
      </w:r>
    </w:p>
    <w:p w:rsidR="00604EF7" w:rsidRPr="00B93415" w:rsidRDefault="00604EF7" w:rsidP="00B93415">
      <w:pPr>
        <w:pStyle w:val="NormalWeb"/>
        <w:shd w:val="clear" w:color="auto" w:fill="FFFFFF"/>
        <w:spacing w:before="0" w:beforeAutospacing="0" w:after="0" w:afterAutospacing="0" w:line="360" w:lineRule="auto"/>
        <w:jc w:val="both"/>
        <w:rPr>
          <w:rStyle w:val="Textoennegrita"/>
          <w:rFonts w:asciiTheme="minorHAnsi" w:hAnsiTheme="minorHAnsi"/>
          <w:sz w:val="22"/>
          <w:szCs w:val="22"/>
        </w:rPr>
      </w:pPr>
    </w:p>
    <w:p w:rsidR="00604EF7" w:rsidRPr="00B93415" w:rsidRDefault="00604EF7" w:rsidP="00B93415">
      <w:pPr>
        <w:pStyle w:val="NormalWeb"/>
        <w:shd w:val="clear" w:color="auto" w:fill="FFFFFF"/>
        <w:spacing w:before="0" w:beforeAutospacing="0" w:after="0" w:afterAutospacing="0" w:line="360" w:lineRule="auto"/>
        <w:jc w:val="both"/>
        <w:rPr>
          <w:rStyle w:val="Textoennegrita"/>
          <w:rFonts w:asciiTheme="minorHAnsi" w:hAnsiTheme="minorHAnsi"/>
          <w:sz w:val="22"/>
          <w:szCs w:val="22"/>
        </w:rPr>
      </w:pPr>
      <w:r w:rsidRPr="00B93415">
        <w:rPr>
          <w:rStyle w:val="Textoennegrita"/>
          <w:rFonts w:asciiTheme="minorHAnsi" w:hAnsiTheme="minorHAnsi"/>
          <w:sz w:val="22"/>
          <w:szCs w:val="22"/>
        </w:rPr>
        <w:t xml:space="preserve">Para más información, visite </w:t>
      </w:r>
      <w:hyperlink r:id="rId8" w:history="1">
        <w:r w:rsidRPr="00B93415">
          <w:rPr>
            <w:rStyle w:val="Hipervnculo"/>
            <w:rFonts w:asciiTheme="minorHAnsi" w:hAnsiTheme="minorHAnsi"/>
            <w:color w:val="auto"/>
            <w:sz w:val="22"/>
            <w:szCs w:val="22"/>
          </w:rPr>
          <w:t>www.pactoglobal.cl</w:t>
        </w:r>
      </w:hyperlink>
      <w:r w:rsidRPr="00B93415">
        <w:rPr>
          <w:rStyle w:val="Textoennegrita"/>
          <w:rFonts w:asciiTheme="minorHAnsi" w:hAnsiTheme="minorHAnsi"/>
          <w:sz w:val="22"/>
          <w:szCs w:val="22"/>
        </w:rPr>
        <w:t>.</w:t>
      </w:r>
    </w:p>
    <w:p w:rsidR="00604EF7" w:rsidRPr="00B93415" w:rsidRDefault="00604EF7" w:rsidP="00B93415">
      <w:pPr>
        <w:pStyle w:val="NormalWeb"/>
        <w:shd w:val="clear" w:color="auto" w:fill="FFFFFF"/>
        <w:spacing w:before="0" w:beforeAutospacing="0" w:after="0" w:afterAutospacing="0" w:line="360" w:lineRule="auto"/>
        <w:jc w:val="center"/>
        <w:rPr>
          <w:rStyle w:val="Textoennegrita"/>
          <w:rFonts w:asciiTheme="minorHAnsi" w:hAnsiTheme="minorHAnsi"/>
          <w:sz w:val="22"/>
          <w:szCs w:val="22"/>
        </w:rPr>
      </w:pPr>
    </w:p>
    <w:p w:rsidR="00604EF7" w:rsidRPr="00B93415" w:rsidRDefault="00604EF7" w:rsidP="00B93415">
      <w:pPr>
        <w:pStyle w:val="NormalWeb"/>
        <w:shd w:val="clear" w:color="auto" w:fill="FFFFFF"/>
        <w:spacing w:before="0" w:beforeAutospacing="0" w:after="0" w:afterAutospacing="0" w:line="360" w:lineRule="auto"/>
        <w:jc w:val="center"/>
        <w:rPr>
          <w:rStyle w:val="Textoennegrita"/>
          <w:rFonts w:asciiTheme="minorHAnsi" w:hAnsiTheme="minorHAnsi"/>
          <w:sz w:val="22"/>
          <w:szCs w:val="22"/>
        </w:rPr>
      </w:pPr>
    </w:p>
    <w:p w:rsidR="00604EF7" w:rsidRPr="00B93415" w:rsidRDefault="00604EF7" w:rsidP="00B93415">
      <w:pPr>
        <w:pStyle w:val="NormalWeb"/>
        <w:shd w:val="clear" w:color="auto" w:fill="FFFFFF"/>
        <w:spacing w:before="0" w:beforeAutospacing="0" w:after="0" w:afterAutospacing="0" w:line="360" w:lineRule="auto"/>
        <w:jc w:val="center"/>
        <w:rPr>
          <w:rFonts w:asciiTheme="minorHAnsi" w:hAnsiTheme="minorHAnsi"/>
          <w:b/>
          <w:sz w:val="22"/>
          <w:szCs w:val="22"/>
          <w:u w:val="single"/>
        </w:rPr>
      </w:pPr>
      <w:r w:rsidRPr="00B93415">
        <w:rPr>
          <w:rFonts w:asciiTheme="minorHAnsi" w:hAnsiTheme="minorHAnsi"/>
          <w:b/>
          <w:sz w:val="22"/>
          <w:szCs w:val="22"/>
          <w:u w:val="single"/>
        </w:rPr>
        <w:t>Contacto de prensa</w:t>
      </w:r>
    </w:p>
    <w:p w:rsidR="00604EF7" w:rsidRPr="00B93415" w:rsidRDefault="00604EF7" w:rsidP="00B93415">
      <w:pPr>
        <w:pStyle w:val="NormalWeb"/>
        <w:shd w:val="clear" w:color="auto" w:fill="FFFFFF"/>
        <w:spacing w:before="0" w:beforeAutospacing="0" w:after="0" w:afterAutospacing="0" w:line="360" w:lineRule="auto"/>
        <w:jc w:val="center"/>
        <w:rPr>
          <w:rFonts w:asciiTheme="minorHAnsi" w:hAnsiTheme="minorHAnsi"/>
          <w:b/>
          <w:sz w:val="22"/>
          <w:szCs w:val="22"/>
          <w:u w:val="single"/>
        </w:rPr>
      </w:pPr>
    </w:p>
    <w:p w:rsidR="00E20C0B" w:rsidRPr="00B93415" w:rsidRDefault="00B26CA2" w:rsidP="00B93415">
      <w:pPr>
        <w:pStyle w:val="NormalWeb"/>
        <w:shd w:val="clear" w:color="auto" w:fill="FFFFFF"/>
        <w:spacing w:before="0" w:beforeAutospacing="0" w:after="0" w:afterAutospacing="0" w:line="360" w:lineRule="auto"/>
        <w:jc w:val="center"/>
        <w:rPr>
          <w:rFonts w:asciiTheme="minorHAnsi" w:hAnsiTheme="minorHAnsi" w:cstheme="minorBidi"/>
          <w:sz w:val="22"/>
          <w:szCs w:val="22"/>
        </w:rPr>
      </w:pPr>
      <w:r w:rsidRPr="00B93415">
        <w:rPr>
          <w:rFonts w:asciiTheme="minorHAnsi" w:hAnsiTheme="minorHAnsi" w:cstheme="minorBidi"/>
          <w:noProof/>
          <w:sz w:val="22"/>
          <w:szCs w:val="22"/>
          <w:lang w:val="es-CL" w:eastAsia="es-CL"/>
        </w:rPr>
        <w:lastRenderedPageBreak/>
        <w:drawing>
          <wp:inline distT="0" distB="0" distL="0" distR="0" wp14:anchorId="7D2FBB39" wp14:editId="2B2E7F9B">
            <wp:extent cx="3982006" cy="14098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JUNTAS.png"/>
                    <pic:cNvPicPr/>
                  </pic:nvPicPr>
                  <pic:blipFill>
                    <a:blip r:embed="rId9">
                      <a:extLst>
                        <a:ext uri="{28A0092B-C50C-407E-A947-70E740481C1C}">
                          <a14:useLocalDpi xmlns:a14="http://schemas.microsoft.com/office/drawing/2010/main" val="0"/>
                        </a:ext>
                      </a:extLst>
                    </a:blip>
                    <a:stretch>
                      <a:fillRect/>
                    </a:stretch>
                  </pic:blipFill>
                  <pic:spPr>
                    <a:xfrm>
                      <a:off x="0" y="0"/>
                      <a:ext cx="3982006" cy="1409897"/>
                    </a:xfrm>
                    <a:prstGeom prst="rect">
                      <a:avLst/>
                    </a:prstGeom>
                  </pic:spPr>
                </pic:pic>
              </a:graphicData>
            </a:graphic>
          </wp:inline>
        </w:drawing>
      </w:r>
    </w:p>
    <w:sectPr w:rsidR="00E20C0B" w:rsidRPr="00B9341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62" w:rsidRDefault="00591962" w:rsidP="00276268">
      <w:pPr>
        <w:spacing w:after="0" w:line="240" w:lineRule="auto"/>
      </w:pPr>
      <w:r>
        <w:separator/>
      </w:r>
    </w:p>
  </w:endnote>
  <w:endnote w:type="continuationSeparator" w:id="0">
    <w:p w:rsidR="00591962" w:rsidRDefault="00591962" w:rsidP="0027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D5" w:rsidRDefault="00D23FD5" w:rsidP="00276268">
    <w:pPr>
      <w:pStyle w:val="Piedepgina"/>
      <w:jc w:val="center"/>
      <w:rPr>
        <w:b/>
      </w:rPr>
    </w:pPr>
  </w:p>
  <w:p w:rsidR="00D23FD5" w:rsidRPr="00A74085" w:rsidRDefault="00D23FD5" w:rsidP="00276268">
    <w:pPr>
      <w:pStyle w:val="Piedepgina"/>
      <w:jc w:val="center"/>
      <w:rPr>
        <w:b/>
      </w:rPr>
    </w:pPr>
    <w:r w:rsidRPr="00A74085">
      <w:rPr>
        <w:b/>
        <w:noProof/>
        <w:lang w:eastAsia="es-CL"/>
      </w:rPr>
      <w:drawing>
        <wp:inline distT="0" distB="0" distL="0" distR="0" wp14:anchorId="14A7E2C7" wp14:editId="07B3B667">
          <wp:extent cx="480680" cy="467833"/>
          <wp:effectExtent l="19050" t="0" r="0" b="0"/>
          <wp:docPr id="16" name="Imagen 17" descr="iconos_pilares2014-04.png"/>
          <wp:cNvGraphicFramePr/>
          <a:graphic xmlns:a="http://schemas.openxmlformats.org/drawingml/2006/main">
            <a:graphicData uri="http://schemas.openxmlformats.org/drawingml/2006/picture">
              <pic:pic xmlns:pic="http://schemas.openxmlformats.org/drawingml/2006/picture">
                <pic:nvPicPr>
                  <pic:cNvPr id="6" name="Picture 5" descr="iconos_pilares2014-04.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39" cy="469545"/>
                  </a:xfrm>
                  <a:prstGeom prst="rect">
                    <a:avLst/>
                  </a:prstGeom>
                </pic:spPr>
              </pic:pic>
            </a:graphicData>
          </a:graphic>
        </wp:inline>
      </w:drawing>
    </w:r>
    <w:r w:rsidRPr="00A74085">
      <w:rPr>
        <w:b/>
        <w:noProof/>
        <w:lang w:eastAsia="es-CL"/>
      </w:rPr>
      <w:drawing>
        <wp:inline distT="0" distB="0" distL="0" distR="0" wp14:anchorId="1469332F" wp14:editId="22DD5A88">
          <wp:extent cx="448782" cy="478466"/>
          <wp:effectExtent l="19050" t="0" r="8418" b="0"/>
          <wp:docPr id="17" name="Imagen 22" descr="iconos_pilares2014-02.png"/>
          <wp:cNvGraphicFramePr/>
          <a:graphic xmlns:a="http://schemas.openxmlformats.org/drawingml/2006/main">
            <a:graphicData uri="http://schemas.openxmlformats.org/drawingml/2006/picture">
              <pic:pic xmlns:pic="http://schemas.openxmlformats.org/drawingml/2006/picture">
                <pic:nvPicPr>
                  <pic:cNvPr id="8" name="Picture 7" descr="iconos_pilares2014-02.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51543" cy="481409"/>
                  </a:xfrm>
                  <a:prstGeom prst="rect">
                    <a:avLst/>
                  </a:prstGeom>
                </pic:spPr>
              </pic:pic>
            </a:graphicData>
          </a:graphic>
        </wp:inline>
      </w:drawing>
    </w:r>
    <w:r w:rsidRPr="00A74085">
      <w:rPr>
        <w:b/>
        <w:noProof/>
        <w:lang w:eastAsia="es-CL"/>
      </w:rPr>
      <w:drawing>
        <wp:inline distT="0" distB="0" distL="0" distR="0" wp14:anchorId="20E6DFAF" wp14:editId="542012F7">
          <wp:extent cx="416885" cy="478465"/>
          <wp:effectExtent l="19050" t="0" r="2215" b="0"/>
          <wp:docPr id="22" name="Imagen 23" descr="iconos_pilares2014-03.png"/>
          <wp:cNvGraphicFramePr/>
          <a:graphic xmlns:a="http://schemas.openxmlformats.org/drawingml/2006/main">
            <a:graphicData uri="http://schemas.openxmlformats.org/drawingml/2006/picture">
              <pic:pic xmlns:pic="http://schemas.openxmlformats.org/drawingml/2006/picture">
                <pic:nvPicPr>
                  <pic:cNvPr id="10" name="Picture 9" descr="iconos_pilares2014-03.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18411" cy="480216"/>
                  </a:xfrm>
                  <a:prstGeom prst="rect">
                    <a:avLst/>
                  </a:prstGeom>
                </pic:spPr>
              </pic:pic>
            </a:graphicData>
          </a:graphic>
        </wp:inline>
      </w:drawing>
    </w:r>
    <w:r w:rsidRPr="00A74085">
      <w:rPr>
        <w:b/>
        <w:noProof/>
        <w:lang w:eastAsia="es-CL"/>
      </w:rPr>
      <w:drawing>
        <wp:inline distT="0" distB="0" distL="0" distR="0" wp14:anchorId="6D847820" wp14:editId="0E016122">
          <wp:extent cx="448783" cy="478465"/>
          <wp:effectExtent l="19050" t="0" r="8417" b="0"/>
          <wp:docPr id="23" name="Imagen 25" descr="iconospilarespg-flat-04.png"/>
          <wp:cNvGraphicFramePr/>
          <a:graphic xmlns:a="http://schemas.openxmlformats.org/drawingml/2006/main">
            <a:graphicData uri="http://schemas.openxmlformats.org/drawingml/2006/picture">
              <pic:pic xmlns:pic="http://schemas.openxmlformats.org/drawingml/2006/picture">
                <pic:nvPicPr>
                  <pic:cNvPr id="11" name="Picture 10" descr="iconospilarespg-flat-04.png"/>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50425" cy="480215"/>
                  </a:xfrm>
                  <a:prstGeom prst="rect">
                    <a:avLst/>
                  </a:prstGeom>
                </pic:spPr>
              </pic:pic>
            </a:graphicData>
          </a:graphic>
        </wp:inline>
      </w:drawing>
    </w:r>
  </w:p>
  <w:p w:rsidR="00D23FD5" w:rsidRPr="00BB3388" w:rsidRDefault="00D23FD5" w:rsidP="00276268">
    <w:pPr>
      <w:pStyle w:val="Piedepgina"/>
      <w:jc w:val="center"/>
      <w:rPr>
        <w:b/>
        <w:sz w:val="18"/>
      </w:rPr>
    </w:pPr>
    <w:r w:rsidRPr="00BB3388">
      <w:rPr>
        <w:b/>
        <w:sz w:val="18"/>
      </w:rPr>
      <w:t>Red Pacto Global Chile</w:t>
    </w:r>
    <w:r w:rsidR="00882D24" w:rsidRPr="00BB3388">
      <w:rPr>
        <w:b/>
        <w:sz w:val="18"/>
      </w:rPr>
      <w:t xml:space="preserve"> – Naciones Unidas</w:t>
    </w:r>
  </w:p>
  <w:p w:rsidR="00882D24" w:rsidRPr="00BB3388" w:rsidRDefault="00882D24" w:rsidP="00276268">
    <w:pPr>
      <w:pStyle w:val="Piedepgina"/>
      <w:jc w:val="center"/>
      <w:rPr>
        <w:sz w:val="18"/>
      </w:rPr>
    </w:pPr>
    <w:r w:rsidRPr="00BB3388">
      <w:rPr>
        <w:sz w:val="18"/>
      </w:rPr>
      <w:t xml:space="preserve">Av. Mariano Sánchez </w:t>
    </w:r>
    <w:proofErr w:type="spellStart"/>
    <w:r w:rsidRPr="00BB3388">
      <w:rPr>
        <w:sz w:val="18"/>
      </w:rPr>
      <w:t>Fontecilla</w:t>
    </w:r>
    <w:proofErr w:type="spellEnd"/>
    <w:r w:rsidRPr="00BB3388">
      <w:rPr>
        <w:sz w:val="18"/>
      </w:rPr>
      <w:t xml:space="preserve"> 310, piso 3 – Las Condes, Santiago</w:t>
    </w:r>
  </w:p>
  <w:p w:rsidR="00882D24" w:rsidRPr="00BB3388" w:rsidRDefault="00591962" w:rsidP="00276268">
    <w:pPr>
      <w:pStyle w:val="Piedepgina"/>
      <w:jc w:val="center"/>
      <w:rPr>
        <w:sz w:val="18"/>
      </w:rPr>
    </w:pPr>
    <w:hyperlink r:id="rId5" w:history="1">
      <w:r w:rsidR="00882D24" w:rsidRPr="00BB3388">
        <w:rPr>
          <w:rStyle w:val="Hipervnculo"/>
          <w:sz w:val="18"/>
        </w:rPr>
        <w:t>pactoglobal@unab.cl</w:t>
      </w:r>
    </w:hyperlink>
  </w:p>
  <w:p w:rsidR="00882D24" w:rsidRPr="00BB3388" w:rsidRDefault="005D4CDC" w:rsidP="00276268">
    <w:pPr>
      <w:pStyle w:val="Piedepgina"/>
      <w:jc w:val="center"/>
      <w:rPr>
        <w:sz w:val="18"/>
      </w:rPr>
    </w:pPr>
    <w:r>
      <w:rPr>
        <w:sz w:val="18"/>
      </w:rPr>
      <w:t>(+56 – 2) 2770 3178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62" w:rsidRDefault="00591962" w:rsidP="00276268">
      <w:pPr>
        <w:spacing w:after="0" w:line="240" w:lineRule="auto"/>
      </w:pPr>
      <w:r>
        <w:separator/>
      </w:r>
    </w:p>
  </w:footnote>
  <w:footnote w:type="continuationSeparator" w:id="0">
    <w:p w:rsidR="00591962" w:rsidRDefault="00591962" w:rsidP="00276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D5" w:rsidRPr="00A74085" w:rsidRDefault="00F409F5" w:rsidP="00F409F5">
    <w:pPr>
      <w:pStyle w:val="Encabezado"/>
      <w:jc w:val="right"/>
      <w:rPr>
        <w:b/>
        <w:sz w:val="20"/>
      </w:rPr>
    </w:pPr>
    <w:r w:rsidRPr="00A74085">
      <w:rPr>
        <w:b/>
        <w:noProof/>
        <w:sz w:val="20"/>
        <w:lang w:eastAsia="es-CL"/>
      </w:rPr>
      <w:drawing>
        <wp:anchor distT="0" distB="0" distL="114300" distR="114300" simplePos="0" relativeHeight="251660288" behindDoc="0" locked="0" layoutInCell="1" allowOverlap="1" wp14:anchorId="0A7D8B3D" wp14:editId="0D534854">
          <wp:simplePos x="0" y="0"/>
          <wp:positionH relativeFrom="column">
            <wp:posOffset>-108585</wp:posOffset>
          </wp:positionH>
          <wp:positionV relativeFrom="paragraph">
            <wp:posOffset>-78105</wp:posOffset>
          </wp:positionV>
          <wp:extent cx="1432560" cy="466725"/>
          <wp:effectExtent l="0" t="0" r="0" b="9525"/>
          <wp:wrapSquare wrapText="bothSides"/>
          <wp:docPr id="15" name="Imagen 14"/>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1432560" cy="466725"/>
                  </a:xfrm>
                  <a:prstGeom prst="rect">
                    <a:avLst/>
                  </a:prstGeom>
                </pic:spPr>
              </pic:pic>
            </a:graphicData>
          </a:graphic>
          <wp14:sizeRelH relativeFrom="margin">
            <wp14:pctWidth>0</wp14:pctWidth>
          </wp14:sizeRelH>
        </wp:anchor>
      </w:drawing>
    </w:r>
    <w:r w:rsidR="00D23FD5">
      <w:rPr>
        <w:b/>
        <w:noProof/>
        <w:sz w:val="20"/>
        <w:lang w:eastAsia="es-CL"/>
      </w:rPr>
      <w:drawing>
        <wp:anchor distT="0" distB="0" distL="114300" distR="114300" simplePos="0" relativeHeight="251659264" behindDoc="1" locked="0" layoutInCell="1" allowOverlap="1" wp14:anchorId="768B33EC" wp14:editId="5553CA1D">
          <wp:simplePos x="0" y="0"/>
          <wp:positionH relativeFrom="column">
            <wp:posOffset>-1037590</wp:posOffset>
          </wp:positionH>
          <wp:positionV relativeFrom="paragraph">
            <wp:posOffset>-377825</wp:posOffset>
          </wp:positionV>
          <wp:extent cx="7849235" cy="168275"/>
          <wp:effectExtent l="19050" t="0" r="0" b="0"/>
          <wp:wrapThrough wrapText="bothSides">
            <wp:wrapPolygon edited="0">
              <wp:start x="-52" y="0"/>
              <wp:lineTo x="-52" y="19562"/>
              <wp:lineTo x="21598" y="19562"/>
              <wp:lineTo x="21598" y="0"/>
              <wp:lineTo x="-52" y="0"/>
            </wp:wrapPolygon>
          </wp:wrapThrough>
          <wp:docPr id="14" name="Imagen 6"/>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srcRect/>
                  <a:stretch>
                    <a:fillRect/>
                  </a:stretch>
                </pic:blipFill>
                <pic:spPr bwMode="auto">
                  <a:xfrm>
                    <a:off x="0" y="0"/>
                    <a:ext cx="7849235" cy="168275"/>
                  </a:xfrm>
                  <a:prstGeom prst="rect">
                    <a:avLst/>
                  </a:prstGeom>
                  <a:noFill/>
                  <a:ln w="9525">
                    <a:noFill/>
                    <a:miter lim="800000"/>
                    <a:headEnd/>
                    <a:tailEnd/>
                  </a:ln>
                  <a:effectLst/>
                </pic:spPr>
              </pic:pic>
            </a:graphicData>
          </a:graphic>
        </wp:anchor>
      </w:drawing>
    </w:r>
    <w:r w:rsidR="00882D24">
      <w:rPr>
        <w:b/>
        <w:noProof/>
        <w:sz w:val="20"/>
        <w:lang w:eastAsia="es-CL"/>
      </w:rPr>
      <w:t xml:space="preserve"> </w:t>
    </w:r>
  </w:p>
  <w:p w:rsidR="00D23FD5" w:rsidRDefault="00D23F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712E"/>
    <w:multiLevelType w:val="hybridMultilevel"/>
    <w:tmpl w:val="7FE298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FB29E4"/>
    <w:multiLevelType w:val="hybridMultilevel"/>
    <w:tmpl w:val="F1C0DA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3351EAF"/>
    <w:multiLevelType w:val="multilevel"/>
    <w:tmpl w:val="CAE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B6D1E"/>
    <w:multiLevelType w:val="hybridMultilevel"/>
    <w:tmpl w:val="CB7A94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79F6CE5"/>
    <w:multiLevelType w:val="hybridMultilevel"/>
    <w:tmpl w:val="1B528D14"/>
    <w:lvl w:ilvl="0" w:tplc="340A0011">
      <w:start w:val="1"/>
      <w:numFmt w:val="decimal"/>
      <w:lvlText w:val="%1)"/>
      <w:lvlJc w:val="left"/>
      <w:pPr>
        <w:ind w:left="720" w:hanging="360"/>
      </w:pPr>
      <w:rPr>
        <w:rFonts w:hint="default"/>
        <w:b w:val="0"/>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7D44774"/>
    <w:multiLevelType w:val="hybridMultilevel"/>
    <w:tmpl w:val="F608586C"/>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94B1376"/>
    <w:multiLevelType w:val="hybridMultilevel"/>
    <w:tmpl w:val="169019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C9A7162"/>
    <w:multiLevelType w:val="hybridMultilevel"/>
    <w:tmpl w:val="26865C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CB57DFF"/>
    <w:multiLevelType w:val="hybridMultilevel"/>
    <w:tmpl w:val="FEE08C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4F87600"/>
    <w:multiLevelType w:val="multilevel"/>
    <w:tmpl w:val="7A0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45218"/>
    <w:multiLevelType w:val="hybridMultilevel"/>
    <w:tmpl w:val="3490E96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934651A"/>
    <w:multiLevelType w:val="hybridMultilevel"/>
    <w:tmpl w:val="AC7208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A1E7580"/>
    <w:multiLevelType w:val="hybridMultilevel"/>
    <w:tmpl w:val="DE2A72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BDD03AC"/>
    <w:multiLevelType w:val="hybridMultilevel"/>
    <w:tmpl w:val="0622BA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0F01CCC"/>
    <w:multiLevelType w:val="hybridMultilevel"/>
    <w:tmpl w:val="EE3E7A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35CB5D6B"/>
    <w:multiLevelType w:val="hybridMultilevel"/>
    <w:tmpl w:val="4FF4CB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DCD18F9"/>
    <w:multiLevelType w:val="multilevel"/>
    <w:tmpl w:val="836C625E"/>
    <w:lvl w:ilvl="0">
      <w:start w:val="6"/>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nsid w:val="3E2679BA"/>
    <w:multiLevelType w:val="hybridMultilevel"/>
    <w:tmpl w:val="411E8D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A4742CD"/>
    <w:multiLevelType w:val="hybridMultilevel"/>
    <w:tmpl w:val="E06C4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EA67DAD"/>
    <w:multiLevelType w:val="hybridMultilevel"/>
    <w:tmpl w:val="4C4683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B7678D2"/>
    <w:multiLevelType w:val="hybridMultilevel"/>
    <w:tmpl w:val="C73828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E9962DC"/>
    <w:multiLevelType w:val="hybridMultilevel"/>
    <w:tmpl w:val="D584CA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EF9522A"/>
    <w:multiLevelType w:val="hybridMultilevel"/>
    <w:tmpl w:val="87C03DDE"/>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7AD26ED"/>
    <w:multiLevelType w:val="hybridMultilevel"/>
    <w:tmpl w:val="09A0934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9A47B5C"/>
    <w:multiLevelType w:val="hybridMultilevel"/>
    <w:tmpl w:val="BCAC83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BAB5A11"/>
    <w:multiLevelType w:val="hybridMultilevel"/>
    <w:tmpl w:val="EBFE28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3"/>
  </w:num>
  <w:num w:numId="4">
    <w:abstractNumId w:val="21"/>
  </w:num>
  <w:num w:numId="5">
    <w:abstractNumId w:val="4"/>
  </w:num>
  <w:num w:numId="6">
    <w:abstractNumId w:val="7"/>
  </w:num>
  <w:num w:numId="7">
    <w:abstractNumId w:val="12"/>
  </w:num>
  <w:num w:numId="8">
    <w:abstractNumId w:val="13"/>
  </w:num>
  <w:num w:numId="9">
    <w:abstractNumId w:val="1"/>
  </w:num>
  <w:num w:numId="10">
    <w:abstractNumId w:val="15"/>
  </w:num>
  <w:num w:numId="11">
    <w:abstractNumId w:val="22"/>
  </w:num>
  <w:num w:numId="12">
    <w:abstractNumId w:val="25"/>
  </w:num>
  <w:num w:numId="13">
    <w:abstractNumId w:val="8"/>
  </w:num>
  <w:num w:numId="14">
    <w:abstractNumId w:val="6"/>
  </w:num>
  <w:num w:numId="15">
    <w:abstractNumId w:val="10"/>
  </w:num>
  <w:num w:numId="16">
    <w:abstractNumId w:val="3"/>
  </w:num>
  <w:num w:numId="17">
    <w:abstractNumId w:val="5"/>
  </w:num>
  <w:num w:numId="18">
    <w:abstractNumId w:val="18"/>
  </w:num>
  <w:num w:numId="19">
    <w:abstractNumId w:val="17"/>
  </w:num>
  <w:num w:numId="20">
    <w:abstractNumId w:val="24"/>
  </w:num>
  <w:num w:numId="21">
    <w:abstractNumId w:val="20"/>
  </w:num>
  <w:num w:numId="22">
    <w:abstractNumId w:val="19"/>
  </w:num>
  <w:num w:numId="23">
    <w:abstractNumId w:val="14"/>
  </w:num>
  <w:num w:numId="2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68"/>
    <w:rsid w:val="00050DA0"/>
    <w:rsid w:val="00056957"/>
    <w:rsid w:val="001D133D"/>
    <w:rsid w:val="00276268"/>
    <w:rsid w:val="00334FFE"/>
    <w:rsid w:val="003538A8"/>
    <w:rsid w:val="00394D43"/>
    <w:rsid w:val="00496222"/>
    <w:rsid w:val="004D0754"/>
    <w:rsid w:val="004F730A"/>
    <w:rsid w:val="00573CDA"/>
    <w:rsid w:val="00591962"/>
    <w:rsid w:val="005B17CB"/>
    <w:rsid w:val="005D4CDC"/>
    <w:rsid w:val="00604EF7"/>
    <w:rsid w:val="006529E4"/>
    <w:rsid w:val="006B1F96"/>
    <w:rsid w:val="006B5018"/>
    <w:rsid w:val="006E3952"/>
    <w:rsid w:val="0074462B"/>
    <w:rsid w:val="008066DE"/>
    <w:rsid w:val="00882D24"/>
    <w:rsid w:val="00891258"/>
    <w:rsid w:val="00916347"/>
    <w:rsid w:val="00AD2DB0"/>
    <w:rsid w:val="00B26CA2"/>
    <w:rsid w:val="00B93415"/>
    <w:rsid w:val="00BB3388"/>
    <w:rsid w:val="00BD03C2"/>
    <w:rsid w:val="00C86AE6"/>
    <w:rsid w:val="00D23FD5"/>
    <w:rsid w:val="00D91D6D"/>
    <w:rsid w:val="00DC3FD6"/>
    <w:rsid w:val="00E20C0B"/>
    <w:rsid w:val="00E6793D"/>
    <w:rsid w:val="00E817F4"/>
    <w:rsid w:val="00E84AE8"/>
    <w:rsid w:val="00F33A06"/>
    <w:rsid w:val="00F409F5"/>
    <w:rsid w:val="00FA53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16CB34-25B2-4BFF-8492-F86B64D9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24"/>
  </w:style>
  <w:style w:type="paragraph" w:styleId="Ttulo1">
    <w:name w:val="heading 1"/>
    <w:basedOn w:val="Normal"/>
    <w:next w:val="Normal"/>
    <w:link w:val="Ttulo1Car"/>
    <w:uiPriority w:val="9"/>
    <w:qFormat/>
    <w:rsid w:val="00882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FD5"/>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D23FD5"/>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2762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cabezado">
    <w:name w:val="header"/>
    <w:basedOn w:val="Normal"/>
    <w:link w:val="EncabezadoCar"/>
    <w:uiPriority w:val="99"/>
    <w:unhideWhenUsed/>
    <w:rsid w:val="002762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268"/>
  </w:style>
  <w:style w:type="paragraph" w:styleId="Piedepgina">
    <w:name w:val="footer"/>
    <w:basedOn w:val="Normal"/>
    <w:link w:val="PiedepginaCar"/>
    <w:uiPriority w:val="99"/>
    <w:unhideWhenUsed/>
    <w:rsid w:val="002762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268"/>
  </w:style>
  <w:style w:type="paragraph" w:styleId="Textodeglobo">
    <w:name w:val="Balloon Text"/>
    <w:basedOn w:val="Normal"/>
    <w:link w:val="TextodegloboCar"/>
    <w:uiPriority w:val="99"/>
    <w:semiHidden/>
    <w:unhideWhenUsed/>
    <w:rsid w:val="002762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6268"/>
    <w:rPr>
      <w:rFonts w:ascii="Tahoma" w:hAnsi="Tahoma" w:cs="Tahoma"/>
      <w:sz w:val="16"/>
      <w:szCs w:val="16"/>
    </w:rPr>
  </w:style>
  <w:style w:type="character" w:customStyle="1" w:styleId="Ttulo2Car">
    <w:name w:val="Título 2 Car"/>
    <w:basedOn w:val="Fuentedeprrafopredeter"/>
    <w:link w:val="Ttulo2"/>
    <w:uiPriority w:val="9"/>
    <w:rsid w:val="00D23FD5"/>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D23FD5"/>
    <w:rPr>
      <w:rFonts w:ascii="Times New Roman" w:eastAsia="Times New Roman" w:hAnsi="Times New Roman" w:cs="Times New Roman"/>
      <w:b/>
      <w:bCs/>
      <w:sz w:val="27"/>
      <w:szCs w:val="27"/>
      <w:lang w:eastAsia="es-CL"/>
    </w:rPr>
  </w:style>
  <w:style w:type="paragraph" w:styleId="Prrafodelista">
    <w:name w:val="List Paragraph"/>
    <w:basedOn w:val="Normal"/>
    <w:uiPriority w:val="34"/>
    <w:qFormat/>
    <w:rsid w:val="00D23FD5"/>
    <w:pPr>
      <w:ind w:left="720"/>
      <w:contextualSpacing/>
    </w:pPr>
  </w:style>
  <w:style w:type="character" w:customStyle="1" w:styleId="Ttulo1Car">
    <w:name w:val="Título 1 Car"/>
    <w:basedOn w:val="Fuentedeprrafopredeter"/>
    <w:link w:val="Ttulo1"/>
    <w:uiPriority w:val="9"/>
    <w:rsid w:val="00882D24"/>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882D24"/>
    <w:rPr>
      <w:color w:val="0000FF" w:themeColor="hyperlink"/>
      <w:u w:val="single"/>
    </w:rPr>
  </w:style>
  <w:style w:type="paragraph" w:styleId="NormalWeb">
    <w:name w:val="Normal (Web)"/>
    <w:basedOn w:val="Normal"/>
    <w:uiPriority w:val="99"/>
    <w:unhideWhenUsed/>
    <w:rsid w:val="00604E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04EF7"/>
    <w:rPr>
      <w:b/>
      <w:bCs/>
    </w:rPr>
  </w:style>
  <w:style w:type="character" w:customStyle="1" w:styleId="apple-converted-space">
    <w:name w:val="apple-converted-space"/>
    <w:basedOn w:val="Fuentedeprrafopredeter"/>
    <w:rsid w:val="00604EF7"/>
  </w:style>
  <w:style w:type="paragraph" w:styleId="Textocomentario">
    <w:name w:val="annotation text"/>
    <w:basedOn w:val="Normal"/>
    <w:link w:val="TextocomentarioCar"/>
    <w:uiPriority w:val="99"/>
    <w:semiHidden/>
    <w:unhideWhenUsed/>
    <w:rsid w:val="00573CDA"/>
    <w:pPr>
      <w:spacing w:after="0" w:line="240" w:lineRule="auto"/>
    </w:pPr>
    <w:rPr>
      <w:rFonts w:ascii="Arial" w:hAnsi="Arial" w:cs="Arial"/>
      <w:sz w:val="20"/>
      <w:szCs w:val="20"/>
      <w:lang w:val="es-ES"/>
    </w:rPr>
  </w:style>
  <w:style w:type="character" w:customStyle="1" w:styleId="TextocomentarioCar">
    <w:name w:val="Texto comentario Car"/>
    <w:basedOn w:val="Fuentedeprrafopredeter"/>
    <w:link w:val="Textocomentario"/>
    <w:uiPriority w:val="99"/>
    <w:semiHidden/>
    <w:rsid w:val="00573CDA"/>
    <w:rPr>
      <w:rFonts w:ascii="Arial" w:hAnsi="Arial" w:cs="Arial"/>
      <w:sz w:val="20"/>
      <w:szCs w:val="20"/>
      <w:lang w:val="es-ES"/>
    </w:rPr>
  </w:style>
  <w:style w:type="character" w:styleId="Refdecomentario">
    <w:name w:val="annotation reference"/>
    <w:basedOn w:val="Fuentedeprrafopredeter"/>
    <w:uiPriority w:val="99"/>
    <w:semiHidden/>
    <w:unhideWhenUsed/>
    <w:rsid w:val="00573CDA"/>
    <w:rPr>
      <w:sz w:val="16"/>
      <w:szCs w:val="16"/>
    </w:rPr>
  </w:style>
  <w:style w:type="paragraph" w:styleId="Textonotapie">
    <w:name w:val="footnote text"/>
    <w:basedOn w:val="Sinespaciado"/>
    <w:link w:val="TextonotapieCar"/>
    <w:autoRedefine/>
    <w:uiPriority w:val="99"/>
    <w:unhideWhenUsed/>
    <w:rsid w:val="00573CDA"/>
    <w:rPr>
      <w:rFonts w:ascii="Calibri" w:eastAsia="Times New Roman" w:hAnsi="Calibri" w:cs="Times New Roman"/>
      <w:sz w:val="18"/>
      <w:szCs w:val="24"/>
      <w:lang w:val="es-ES_tradnl" w:eastAsia="es-ES_tradnl"/>
    </w:rPr>
  </w:style>
  <w:style w:type="character" w:customStyle="1" w:styleId="TextonotapieCar">
    <w:name w:val="Texto nota pie Car"/>
    <w:basedOn w:val="Fuentedeprrafopredeter"/>
    <w:link w:val="Textonotapie"/>
    <w:uiPriority w:val="99"/>
    <w:rsid w:val="00573CDA"/>
    <w:rPr>
      <w:rFonts w:ascii="Calibri" w:eastAsia="Times New Roman" w:hAnsi="Calibri" w:cs="Times New Roman"/>
      <w:sz w:val="18"/>
      <w:szCs w:val="24"/>
      <w:lang w:val="es-ES_tradnl" w:eastAsia="es-ES_tradnl"/>
    </w:rPr>
  </w:style>
  <w:style w:type="character" w:styleId="Refdenotaalpie">
    <w:name w:val="footnote reference"/>
    <w:aliases w:val="Ref,de nota al pie,Appel note de bas de page,Footnotes refss"/>
    <w:uiPriority w:val="99"/>
    <w:unhideWhenUsed/>
    <w:rsid w:val="00573CDA"/>
    <w:rPr>
      <w:rFonts w:ascii="Calibri" w:hAnsi="Calibri"/>
      <w:sz w:val="18"/>
      <w:vertAlign w:val="superscript"/>
    </w:rPr>
  </w:style>
  <w:style w:type="paragraph" w:styleId="Sinespaciado">
    <w:name w:val="No Spacing"/>
    <w:uiPriority w:val="1"/>
    <w:qFormat/>
    <w:rsid w:val="00573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20304">
      <w:bodyDiv w:val="1"/>
      <w:marLeft w:val="0"/>
      <w:marRight w:val="0"/>
      <w:marTop w:val="0"/>
      <w:marBottom w:val="0"/>
      <w:divBdr>
        <w:top w:val="none" w:sz="0" w:space="0" w:color="auto"/>
        <w:left w:val="none" w:sz="0" w:space="0" w:color="auto"/>
        <w:bottom w:val="none" w:sz="0" w:space="0" w:color="auto"/>
        <w:right w:val="none" w:sz="0" w:space="0" w:color="auto"/>
      </w:divBdr>
    </w:div>
    <w:div w:id="786310486">
      <w:bodyDiv w:val="1"/>
      <w:marLeft w:val="0"/>
      <w:marRight w:val="0"/>
      <w:marTop w:val="0"/>
      <w:marBottom w:val="0"/>
      <w:divBdr>
        <w:top w:val="none" w:sz="0" w:space="0" w:color="auto"/>
        <w:left w:val="none" w:sz="0" w:space="0" w:color="auto"/>
        <w:bottom w:val="none" w:sz="0" w:space="0" w:color="auto"/>
        <w:right w:val="none" w:sz="0" w:space="0" w:color="auto"/>
      </w:divBdr>
    </w:div>
    <w:div w:id="1015960954">
      <w:bodyDiv w:val="1"/>
      <w:marLeft w:val="0"/>
      <w:marRight w:val="0"/>
      <w:marTop w:val="0"/>
      <w:marBottom w:val="0"/>
      <w:divBdr>
        <w:top w:val="none" w:sz="0" w:space="0" w:color="auto"/>
        <w:left w:val="none" w:sz="0" w:space="0" w:color="auto"/>
        <w:bottom w:val="none" w:sz="0" w:space="0" w:color="auto"/>
        <w:right w:val="none" w:sz="0" w:space="0" w:color="auto"/>
      </w:divBdr>
    </w:div>
    <w:div w:id="1310133653">
      <w:bodyDiv w:val="1"/>
      <w:marLeft w:val="0"/>
      <w:marRight w:val="0"/>
      <w:marTop w:val="0"/>
      <w:marBottom w:val="0"/>
      <w:divBdr>
        <w:top w:val="none" w:sz="0" w:space="0" w:color="auto"/>
        <w:left w:val="none" w:sz="0" w:space="0" w:color="auto"/>
        <w:bottom w:val="none" w:sz="0" w:space="0" w:color="auto"/>
        <w:right w:val="none" w:sz="0" w:space="0" w:color="auto"/>
      </w:divBdr>
    </w:div>
    <w:div w:id="1751348015">
      <w:bodyDiv w:val="1"/>
      <w:marLeft w:val="0"/>
      <w:marRight w:val="0"/>
      <w:marTop w:val="0"/>
      <w:marBottom w:val="0"/>
      <w:divBdr>
        <w:top w:val="none" w:sz="0" w:space="0" w:color="auto"/>
        <w:left w:val="none" w:sz="0" w:space="0" w:color="auto"/>
        <w:bottom w:val="none" w:sz="0" w:space="0" w:color="auto"/>
        <w:right w:val="none" w:sz="0" w:space="0" w:color="auto"/>
      </w:divBdr>
    </w:div>
    <w:div w:id="2051877925">
      <w:bodyDiv w:val="1"/>
      <w:marLeft w:val="0"/>
      <w:marRight w:val="0"/>
      <w:marTop w:val="0"/>
      <w:marBottom w:val="0"/>
      <w:divBdr>
        <w:top w:val="none" w:sz="0" w:space="0" w:color="auto"/>
        <w:left w:val="none" w:sz="0" w:space="0" w:color="auto"/>
        <w:bottom w:val="none" w:sz="0" w:space="0" w:color="auto"/>
        <w:right w:val="none" w:sz="0" w:space="0" w:color="auto"/>
      </w:divBdr>
      <w:divsChild>
        <w:div w:id="1064136033">
          <w:marLeft w:val="1080"/>
          <w:marRight w:val="1080"/>
          <w:marTop w:val="0"/>
          <w:marBottom w:val="720"/>
          <w:divBdr>
            <w:top w:val="none" w:sz="0" w:space="0" w:color="auto"/>
            <w:left w:val="none" w:sz="0" w:space="0" w:color="auto"/>
            <w:bottom w:val="none" w:sz="0" w:space="0" w:color="auto"/>
            <w:right w:val="none" w:sz="0" w:space="0" w:color="auto"/>
          </w:divBdr>
          <w:divsChild>
            <w:div w:id="707292443">
              <w:marLeft w:val="0"/>
              <w:marRight w:val="0"/>
              <w:marTop w:val="0"/>
              <w:marBottom w:val="0"/>
              <w:divBdr>
                <w:top w:val="none" w:sz="0" w:space="0" w:color="auto"/>
                <w:left w:val="none" w:sz="0" w:space="0" w:color="auto"/>
                <w:bottom w:val="none" w:sz="0" w:space="0" w:color="auto"/>
                <w:right w:val="none" w:sz="0" w:space="0" w:color="auto"/>
              </w:divBdr>
              <w:divsChild>
                <w:div w:id="1868644040">
                  <w:marLeft w:val="0"/>
                  <w:marRight w:val="0"/>
                  <w:marTop w:val="0"/>
                  <w:marBottom w:val="0"/>
                  <w:divBdr>
                    <w:top w:val="none" w:sz="0" w:space="0" w:color="auto"/>
                    <w:left w:val="none" w:sz="0" w:space="0" w:color="auto"/>
                    <w:bottom w:val="none" w:sz="0" w:space="0" w:color="auto"/>
                    <w:right w:val="none" w:sz="0" w:space="0" w:color="auto"/>
                  </w:divBdr>
                </w:div>
              </w:divsChild>
            </w:div>
            <w:div w:id="689992614">
              <w:marLeft w:val="0"/>
              <w:marRight w:val="0"/>
              <w:marTop w:val="0"/>
              <w:marBottom w:val="0"/>
              <w:divBdr>
                <w:top w:val="none" w:sz="0" w:space="0" w:color="auto"/>
                <w:left w:val="none" w:sz="0" w:space="0" w:color="auto"/>
                <w:bottom w:val="none" w:sz="0" w:space="0" w:color="auto"/>
                <w:right w:val="none" w:sz="0" w:space="0" w:color="auto"/>
              </w:divBdr>
              <w:divsChild>
                <w:div w:id="1012296239">
                  <w:marLeft w:val="0"/>
                  <w:marRight w:val="0"/>
                  <w:marTop w:val="0"/>
                  <w:marBottom w:val="0"/>
                  <w:divBdr>
                    <w:top w:val="none" w:sz="0" w:space="0" w:color="auto"/>
                    <w:left w:val="none" w:sz="0" w:space="0" w:color="auto"/>
                    <w:bottom w:val="none" w:sz="0" w:space="0" w:color="auto"/>
                    <w:right w:val="none" w:sz="0" w:space="0" w:color="auto"/>
                  </w:divBdr>
                </w:div>
              </w:divsChild>
            </w:div>
            <w:div w:id="309291430">
              <w:marLeft w:val="0"/>
              <w:marRight w:val="0"/>
              <w:marTop w:val="0"/>
              <w:marBottom w:val="0"/>
              <w:divBdr>
                <w:top w:val="none" w:sz="0" w:space="0" w:color="auto"/>
                <w:left w:val="none" w:sz="0" w:space="0" w:color="auto"/>
                <w:bottom w:val="none" w:sz="0" w:space="0" w:color="auto"/>
                <w:right w:val="none" w:sz="0" w:space="0" w:color="auto"/>
              </w:divBdr>
              <w:divsChild>
                <w:div w:id="1167742789">
                  <w:marLeft w:val="0"/>
                  <w:marRight w:val="0"/>
                  <w:marTop w:val="0"/>
                  <w:marBottom w:val="0"/>
                  <w:divBdr>
                    <w:top w:val="none" w:sz="0" w:space="0" w:color="auto"/>
                    <w:left w:val="none" w:sz="0" w:space="0" w:color="auto"/>
                    <w:bottom w:val="none" w:sz="0" w:space="0" w:color="auto"/>
                    <w:right w:val="none" w:sz="0" w:space="0" w:color="auto"/>
                  </w:divBdr>
                </w:div>
              </w:divsChild>
            </w:div>
            <w:div w:id="570316998">
              <w:marLeft w:val="0"/>
              <w:marRight w:val="0"/>
              <w:marTop w:val="0"/>
              <w:marBottom w:val="0"/>
              <w:divBdr>
                <w:top w:val="none" w:sz="0" w:space="0" w:color="auto"/>
                <w:left w:val="none" w:sz="0" w:space="0" w:color="auto"/>
                <w:bottom w:val="none" w:sz="0" w:space="0" w:color="auto"/>
                <w:right w:val="none" w:sz="0" w:space="0" w:color="auto"/>
              </w:divBdr>
              <w:divsChild>
                <w:div w:id="1299071690">
                  <w:marLeft w:val="0"/>
                  <w:marRight w:val="1200"/>
                  <w:marTop w:val="0"/>
                  <w:marBottom w:val="720"/>
                  <w:divBdr>
                    <w:top w:val="none" w:sz="0" w:space="0" w:color="auto"/>
                    <w:left w:val="none" w:sz="0" w:space="0" w:color="auto"/>
                    <w:bottom w:val="none" w:sz="0" w:space="0" w:color="auto"/>
                    <w:right w:val="none" w:sz="0" w:space="0" w:color="auto"/>
                  </w:divBdr>
                  <w:divsChild>
                    <w:div w:id="939341389">
                      <w:marLeft w:val="0"/>
                      <w:marRight w:val="0"/>
                      <w:marTop w:val="0"/>
                      <w:marBottom w:val="0"/>
                      <w:divBdr>
                        <w:top w:val="none" w:sz="0" w:space="0" w:color="auto"/>
                        <w:left w:val="none" w:sz="0" w:space="0" w:color="auto"/>
                        <w:bottom w:val="none" w:sz="0" w:space="0" w:color="auto"/>
                        <w:right w:val="none" w:sz="0" w:space="0" w:color="auto"/>
                      </w:divBdr>
                    </w:div>
                  </w:divsChild>
                </w:div>
                <w:div w:id="1977906812">
                  <w:marLeft w:val="0"/>
                  <w:marRight w:val="0"/>
                  <w:marTop w:val="0"/>
                  <w:marBottom w:val="720"/>
                  <w:divBdr>
                    <w:top w:val="none" w:sz="0" w:space="0" w:color="auto"/>
                    <w:left w:val="none" w:sz="0" w:space="0" w:color="auto"/>
                    <w:bottom w:val="none" w:sz="0" w:space="0" w:color="auto"/>
                    <w:right w:val="none" w:sz="0" w:space="0" w:color="auto"/>
                  </w:divBdr>
                </w:div>
              </w:divsChild>
            </w:div>
            <w:div w:id="9914737">
              <w:marLeft w:val="0"/>
              <w:marRight w:val="0"/>
              <w:marTop w:val="0"/>
              <w:marBottom w:val="0"/>
              <w:divBdr>
                <w:top w:val="none" w:sz="0" w:space="0" w:color="auto"/>
                <w:left w:val="none" w:sz="0" w:space="0" w:color="auto"/>
                <w:bottom w:val="none" w:sz="0" w:space="0" w:color="auto"/>
                <w:right w:val="none" w:sz="0" w:space="0" w:color="auto"/>
              </w:divBdr>
              <w:divsChild>
                <w:div w:id="1500151503">
                  <w:marLeft w:val="0"/>
                  <w:marRight w:val="0"/>
                  <w:marTop w:val="0"/>
                  <w:marBottom w:val="0"/>
                  <w:divBdr>
                    <w:top w:val="none" w:sz="0" w:space="0" w:color="auto"/>
                    <w:left w:val="none" w:sz="0" w:space="0" w:color="auto"/>
                    <w:bottom w:val="none" w:sz="0" w:space="0" w:color="auto"/>
                    <w:right w:val="none" w:sz="0" w:space="0" w:color="auto"/>
                  </w:divBdr>
                </w:div>
              </w:divsChild>
            </w:div>
            <w:div w:id="1643996791">
              <w:marLeft w:val="0"/>
              <w:marRight w:val="0"/>
              <w:marTop w:val="0"/>
              <w:marBottom w:val="0"/>
              <w:divBdr>
                <w:top w:val="none" w:sz="0" w:space="0" w:color="auto"/>
                <w:left w:val="none" w:sz="0" w:space="0" w:color="auto"/>
                <w:bottom w:val="none" w:sz="0" w:space="0" w:color="auto"/>
                <w:right w:val="none" w:sz="0" w:space="0" w:color="auto"/>
              </w:divBdr>
              <w:divsChild>
                <w:div w:id="54401009">
                  <w:marLeft w:val="0"/>
                  <w:marRight w:val="1200"/>
                  <w:marTop w:val="0"/>
                  <w:marBottom w:val="720"/>
                  <w:divBdr>
                    <w:top w:val="none" w:sz="0" w:space="0" w:color="auto"/>
                    <w:left w:val="none" w:sz="0" w:space="0" w:color="auto"/>
                    <w:bottom w:val="none" w:sz="0" w:space="0" w:color="auto"/>
                    <w:right w:val="none" w:sz="0" w:space="0" w:color="auto"/>
                  </w:divBdr>
                  <w:divsChild>
                    <w:div w:id="409424048">
                      <w:marLeft w:val="0"/>
                      <w:marRight w:val="0"/>
                      <w:marTop w:val="0"/>
                      <w:marBottom w:val="0"/>
                      <w:divBdr>
                        <w:top w:val="none" w:sz="0" w:space="0" w:color="auto"/>
                        <w:left w:val="none" w:sz="0" w:space="0" w:color="auto"/>
                        <w:bottom w:val="none" w:sz="0" w:space="0" w:color="auto"/>
                        <w:right w:val="none" w:sz="0" w:space="0" w:color="auto"/>
                      </w:divBdr>
                    </w:div>
                  </w:divsChild>
                </w:div>
                <w:div w:id="178588939">
                  <w:marLeft w:val="0"/>
                  <w:marRight w:val="0"/>
                  <w:marTop w:val="0"/>
                  <w:marBottom w:val="720"/>
                  <w:divBdr>
                    <w:top w:val="none" w:sz="0" w:space="0" w:color="auto"/>
                    <w:left w:val="none" w:sz="0" w:space="0" w:color="auto"/>
                    <w:bottom w:val="none" w:sz="0" w:space="0" w:color="auto"/>
                    <w:right w:val="none" w:sz="0" w:space="0" w:color="auto"/>
                  </w:divBdr>
                </w:div>
              </w:divsChild>
            </w:div>
            <w:div w:id="1531649938">
              <w:marLeft w:val="0"/>
              <w:marRight w:val="0"/>
              <w:marTop w:val="0"/>
              <w:marBottom w:val="0"/>
              <w:divBdr>
                <w:top w:val="none" w:sz="0" w:space="0" w:color="auto"/>
                <w:left w:val="none" w:sz="0" w:space="0" w:color="auto"/>
                <w:bottom w:val="none" w:sz="0" w:space="0" w:color="auto"/>
                <w:right w:val="none" w:sz="0" w:space="0" w:color="auto"/>
              </w:divBdr>
              <w:divsChild>
                <w:div w:id="293368592">
                  <w:marLeft w:val="0"/>
                  <w:marRight w:val="0"/>
                  <w:marTop w:val="0"/>
                  <w:marBottom w:val="0"/>
                  <w:divBdr>
                    <w:top w:val="none" w:sz="0" w:space="0" w:color="auto"/>
                    <w:left w:val="none" w:sz="0" w:space="0" w:color="auto"/>
                    <w:bottom w:val="none" w:sz="0" w:space="0" w:color="auto"/>
                    <w:right w:val="none" w:sz="0" w:space="0" w:color="auto"/>
                  </w:divBdr>
                </w:div>
              </w:divsChild>
            </w:div>
            <w:div w:id="474029769">
              <w:marLeft w:val="0"/>
              <w:marRight w:val="0"/>
              <w:marTop w:val="0"/>
              <w:marBottom w:val="0"/>
              <w:divBdr>
                <w:top w:val="none" w:sz="0" w:space="0" w:color="auto"/>
                <w:left w:val="none" w:sz="0" w:space="0" w:color="auto"/>
                <w:bottom w:val="none" w:sz="0" w:space="0" w:color="auto"/>
                <w:right w:val="none" w:sz="0" w:space="0" w:color="auto"/>
              </w:divBdr>
              <w:divsChild>
                <w:div w:id="404382076">
                  <w:marLeft w:val="0"/>
                  <w:marRight w:val="1200"/>
                  <w:marTop w:val="0"/>
                  <w:marBottom w:val="720"/>
                  <w:divBdr>
                    <w:top w:val="none" w:sz="0" w:space="0" w:color="auto"/>
                    <w:left w:val="none" w:sz="0" w:space="0" w:color="auto"/>
                    <w:bottom w:val="none" w:sz="0" w:space="0" w:color="auto"/>
                    <w:right w:val="none" w:sz="0" w:space="0" w:color="auto"/>
                  </w:divBdr>
                  <w:divsChild>
                    <w:div w:id="804473939">
                      <w:marLeft w:val="0"/>
                      <w:marRight w:val="0"/>
                      <w:marTop w:val="0"/>
                      <w:marBottom w:val="0"/>
                      <w:divBdr>
                        <w:top w:val="none" w:sz="0" w:space="0" w:color="auto"/>
                        <w:left w:val="none" w:sz="0" w:space="0" w:color="auto"/>
                        <w:bottom w:val="none" w:sz="0" w:space="0" w:color="auto"/>
                        <w:right w:val="none" w:sz="0" w:space="0" w:color="auto"/>
                      </w:divBdr>
                    </w:div>
                  </w:divsChild>
                </w:div>
                <w:div w:id="447286287">
                  <w:marLeft w:val="0"/>
                  <w:marRight w:val="0"/>
                  <w:marTop w:val="0"/>
                  <w:marBottom w:val="720"/>
                  <w:divBdr>
                    <w:top w:val="none" w:sz="0" w:space="0" w:color="auto"/>
                    <w:left w:val="none" w:sz="0" w:space="0" w:color="auto"/>
                    <w:bottom w:val="none" w:sz="0" w:space="0" w:color="auto"/>
                    <w:right w:val="none" w:sz="0" w:space="0" w:color="auto"/>
                  </w:divBdr>
                </w:div>
              </w:divsChild>
            </w:div>
            <w:div w:id="1564095304">
              <w:marLeft w:val="0"/>
              <w:marRight w:val="0"/>
              <w:marTop w:val="0"/>
              <w:marBottom w:val="0"/>
              <w:divBdr>
                <w:top w:val="none" w:sz="0" w:space="0" w:color="auto"/>
                <w:left w:val="none" w:sz="0" w:space="0" w:color="auto"/>
                <w:bottom w:val="none" w:sz="0" w:space="0" w:color="auto"/>
                <w:right w:val="none" w:sz="0" w:space="0" w:color="auto"/>
              </w:divBdr>
              <w:divsChild>
                <w:div w:id="634681178">
                  <w:marLeft w:val="0"/>
                  <w:marRight w:val="0"/>
                  <w:marTop w:val="0"/>
                  <w:marBottom w:val="0"/>
                  <w:divBdr>
                    <w:top w:val="none" w:sz="0" w:space="0" w:color="auto"/>
                    <w:left w:val="none" w:sz="0" w:space="0" w:color="auto"/>
                    <w:bottom w:val="none" w:sz="0" w:space="0" w:color="auto"/>
                    <w:right w:val="none" w:sz="0" w:space="0" w:color="auto"/>
                  </w:divBdr>
                </w:div>
              </w:divsChild>
            </w:div>
            <w:div w:id="2828829">
              <w:marLeft w:val="0"/>
              <w:marRight w:val="0"/>
              <w:marTop w:val="0"/>
              <w:marBottom w:val="0"/>
              <w:divBdr>
                <w:top w:val="none" w:sz="0" w:space="0" w:color="auto"/>
                <w:left w:val="none" w:sz="0" w:space="0" w:color="auto"/>
                <w:bottom w:val="none" w:sz="0" w:space="0" w:color="auto"/>
                <w:right w:val="none" w:sz="0" w:space="0" w:color="auto"/>
              </w:divBdr>
              <w:divsChild>
                <w:div w:id="1561746701">
                  <w:marLeft w:val="0"/>
                  <w:marRight w:val="1200"/>
                  <w:marTop w:val="0"/>
                  <w:marBottom w:val="720"/>
                  <w:divBdr>
                    <w:top w:val="none" w:sz="0" w:space="0" w:color="auto"/>
                    <w:left w:val="none" w:sz="0" w:space="0" w:color="auto"/>
                    <w:bottom w:val="none" w:sz="0" w:space="0" w:color="auto"/>
                    <w:right w:val="none" w:sz="0" w:space="0" w:color="auto"/>
                  </w:divBdr>
                  <w:divsChild>
                    <w:div w:id="1597059294">
                      <w:marLeft w:val="0"/>
                      <w:marRight w:val="0"/>
                      <w:marTop w:val="0"/>
                      <w:marBottom w:val="0"/>
                      <w:divBdr>
                        <w:top w:val="none" w:sz="0" w:space="0" w:color="auto"/>
                        <w:left w:val="none" w:sz="0" w:space="0" w:color="auto"/>
                        <w:bottom w:val="none" w:sz="0" w:space="0" w:color="auto"/>
                        <w:right w:val="none" w:sz="0" w:space="0" w:color="auto"/>
                      </w:divBdr>
                    </w:div>
                  </w:divsChild>
                </w:div>
                <w:div w:id="1802725273">
                  <w:marLeft w:val="0"/>
                  <w:marRight w:val="0"/>
                  <w:marTop w:val="0"/>
                  <w:marBottom w:val="720"/>
                  <w:divBdr>
                    <w:top w:val="none" w:sz="0" w:space="0" w:color="auto"/>
                    <w:left w:val="none" w:sz="0" w:space="0" w:color="auto"/>
                    <w:bottom w:val="none" w:sz="0" w:space="0" w:color="auto"/>
                    <w:right w:val="none" w:sz="0" w:space="0" w:color="auto"/>
                  </w:divBdr>
                </w:div>
              </w:divsChild>
            </w:div>
            <w:div w:id="1131097936">
              <w:marLeft w:val="0"/>
              <w:marRight w:val="0"/>
              <w:marTop w:val="0"/>
              <w:marBottom w:val="0"/>
              <w:divBdr>
                <w:top w:val="none" w:sz="0" w:space="0" w:color="auto"/>
                <w:left w:val="none" w:sz="0" w:space="0" w:color="auto"/>
                <w:bottom w:val="none" w:sz="0" w:space="0" w:color="auto"/>
                <w:right w:val="none" w:sz="0" w:space="0" w:color="auto"/>
              </w:divBdr>
              <w:divsChild>
                <w:div w:id="1104493270">
                  <w:marLeft w:val="0"/>
                  <w:marRight w:val="0"/>
                  <w:marTop w:val="0"/>
                  <w:marBottom w:val="0"/>
                  <w:divBdr>
                    <w:top w:val="none" w:sz="0" w:space="0" w:color="auto"/>
                    <w:left w:val="none" w:sz="0" w:space="0" w:color="auto"/>
                    <w:bottom w:val="none" w:sz="0" w:space="0" w:color="auto"/>
                    <w:right w:val="none" w:sz="0" w:space="0" w:color="auto"/>
                  </w:divBdr>
                </w:div>
              </w:divsChild>
            </w:div>
            <w:div w:id="2085253465">
              <w:marLeft w:val="0"/>
              <w:marRight w:val="0"/>
              <w:marTop w:val="0"/>
              <w:marBottom w:val="0"/>
              <w:divBdr>
                <w:top w:val="none" w:sz="0" w:space="0" w:color="auto"/>
                <w:left w:val="none" w:sz="0" w:space="0" w:color="auto"/>
                <w:bottom w:val="none" w:sz="0" w:space="0" w:color="auto"/>
                <w:right w:val="none" w:sz="0" w:space="0" w:color="auto"/>
              </w:divBdr>
              <w:divsChild>
                <w:div w:id="25446553">
                  <w:marLeft w:val="0"/>
                  <w:marRight w:val="1200"/>
                  <w:marTop w:val="0"/>
                  <w:marBottom w:val="720"/>
                  <w:divBdr>
                    <w:top w:val="none" w:sz="0" w:space="0" w:color="auto"/>
                    <w:left w:val="none" w:sz="0" w:space="0" w:color="auto"/>
                    <w:bottom w:val="none" w:sz="0" w:space="0" w:color="auto"/>
                    <w:right w:val="none" w:sz="0" w:space="0" w:color="auto"/>
                  </w:divBdr>
                  <w:divsChild>
                    <w:div w:id="676538584">
                      <w:marLeft w:val="0"/>
                      <w:marRight w:val="0"/>
                      <w:marTop w:val="0"/>
                      <w:marBottom w:val="0"/>
                      <w:divBdr>
                        <w:top w:val="none" w:sz="0" w:space="0" w:color="auto"/>
                        <w:left w:val="none" w:sz="0" w:space="0" w:color="auto"/>
                        <w:bottom w:val="none" w:sz="0" w:space="0" w:color="auto"/>
                        <w:right w:val="none" w:sz="0" w:space="0" w:color="auto"/>
                      </w:divBdr>
                    </w:div>
                  </w:divsChild>
                </w:div>
                <w:div w:id="720859167">
                  <w:marLeft w:val="0"/>
                  <w:marRight w:val="0"/>
                  <w:marTop w:val="0"/>
                  <w:marBottom w:val="720"/>
                  <w:divBdr>
                    <w:top w:val="none" w:sz="0" w:space="0" w:color="auto"/>
                    <w:left w:val="none" w:sz="0" w:space="0" w:color="auto"/>
                    <w:bottom w:val="none" w:sz="0" w:space="0" w:color="auto"/>
                    <w:right w:val="none" w:sz="0" w:space="0" w:color="auto"/>
                  </w:divBdr>
                </w:div>
              </w:divsChild>
            </w:div>
            <w:div w:id="517163496">
              <w:marLeft w:val="0"/>
              <w:marRight w:val="0"/>
              <w:marTop w:val="0"/>
              <w:marBottom w:val="0"/>
              <w:divBdr>
                <w:top w:val="none" w:sz="0" w:space="0" w:color="auto"/>
                <w:left w:val="none" w:sz="0" w:space="0" w:color="auto"/>
                <w:bottom w:val="none" w:sz="0" w:space="0" w:color="auto"/>
                <w:right w:val="none" w:sz="0" w:space="0" w:color="auto"/>
              </w:divBdr>
              <w:divsChild>
                <w:div w:id="148597581">
                  <w:marLeft w:val="0"/>
                  <w:marRight w:val="0"/>
                  <w:marTop w:val="0"/>
                  <w:marBottom w:val="0"/>
                  <w:divBdr>
                    <w:top w:val="none" w:sz="0" w:space="0" w:color="auto"/>
                    <w:left w:val="none" w:sz="0" w:space="0" w:color="auto"/>
                    <w:bottom w:val="none" w:sz="0" w:space="0" w:color="auto"/>
                    <w:right w:val="none" w:sz="0" w:space="0" w:color="auto"/>
                  </w:divBdr>
                </w:div>
              </w:divsChild>
            </w:div>
            <w:div w:id="1946224806">
              <w:marLeft w:val="0"/>
              <w:marRight w:val="0"/>
              <w:marTop w:val="0"/>
              <w:marBottom w:val="0"/>
              <w:divBdr>
                <w:top w:val="none" w:sz="0" w:space="0" w:color="auto"/>
                <w:left w:val="none" w:sz="0" w:space="0" w:color="auto"/>
                <w:bottom w:val="none" w:sz="0" w:space="0" w:color="auto"/>
                <w:right w:val="none" w:sz="0" w:space="0" w:color="auto"/>
              </w:divBdr>
              <w:divsChild>
                <w:div w:id="292829502">
                  <w:marLeft w:val="0"/>
                  <w:marRight w:val="1200"/>
                  <w:marTop w:val="0"/>
                  <w:marBottom w:val="720"/>
                  <w:divBdr>
                    <w:top w:val="none" w:sz="0" w:space="0" w:color="auto"/>
                    <w:left w:val="none" w:sz="0" w:space="0" w:color="auto"/>
                    <w:bottom w:val="none" w:sz="0" w:space="0" w:color="auto"/>
                    <w:right w:val="none" w:sz="0" w:space="0" w:color="auto"/>
                  </w:divBdr>
                  <w:divsChild>
                    <w:div w:id="1866822608">
                      <w:marLeft w:val="0"/>
                      <w:marRight w:val="0"/>
                      <w:marTop w:val="0"/>
                      <w:marBottom w:val="0"/>
                      <w:divBdr>
                        <w:top w:val="none" w:sz="0" w:space="0" w:color="auto"/>
                        <w:left w:val="none" w:sz="0" w:space="0" w:color="auto"/>
                        <w:bottom w:val="none" w:sz="0" w:space="0" w:color="auto"/>
                        <w:right w:val="none" w:sz="0" w:space="0" w:color="auto"/>
                      </w:divBdr>
                    </w:div>
                  </w:divsChild>
                </w:div>
                <w:div w:id="716977028">
                  <w:marLeft w:val="0"/>
                  <w:marRight w:val="0"/>
                  <w:marTop w:val="0"/>
                  <w:marBottom w:val="720"/>
                  <w:divBdr>
                    <w:top w:val="none" w:sz="0" w:space="0" w:color="auto"/>
                    <w:left w:val="none" w:sz="0" w:space="0" w:color="auto"/>
                    <w:bottom w:val="none" w:sz="0" w:space="0" w:color="auto"/>
                    <w:right w:val="none" w:sz="0" w:space="0" w:color="auto"/>
                  </w:divBdr>
                </w:div>
              </w:divsChild>
            </w:div>
            <w:div w:id="1281449440">
              <w:marLeft w:val="0"/>
              <w:marRight w:val="0"/>
              <w:marTop w:val="0"/>
              <w:marBottom w:val="0"/>
              <w:divBdr>
                <w:top w:val="none" w:sz="0" w:space="0" w:color="auto"/>
                <w:left w:val="none" w:sz="0" w:space="0" w:color="auto"/>
                <w:bottom w:val="none" w:sz="0" w:space="0" w:color="auto"/>
                <w:right w:val="none" w:sz="0" w:space="0" w:color="auto"/>
              </w:divBdr>
              <w:divsChild>
                <w:div w:id="1332021757">
                  <w:marLeft w:val="0"/>
                  <w:marRight w:val="0"/>
                  <w:marTop w:val="0"/>
                  <w:marBottom w:val="0"/>
                  <w:divBdr>
                    <w:top w:val="none" w:sz="0" w:space="0" w:color="auto"/>
                    <w:left w:val="none" w:sz="0" w:space="0" w:color="auto"/>
                    <w:bottom w:val="none" w:sz="0" w:space="0" w:color="auto"/>
                    <w:right w:val="none" w:sz="0" w:space="0" w:color="auto"/>
                  </w:divBdr>
                </w:div>
              </w:divsChild>
            </w:div>
            <w:div w:id="2095542601">
              <w:marLeft w:val="0"/>
              <w:marRight w:val="0"/>
              <w:marTop w:val="0"/>
              <w:marBottom w:val="0"/>
              <w:divBdr>
                <w:top w:val="none" w:sz="0" w:space="0" w:color="auto"/>
                <w:left w:val="none" w:sz="0" w:space="0" w:color="auto"/>
                <w:bottom w:val="none" w:sz="0" w:space="0" w:color="auto"/>
                <w:right w:val="none" w:sz="0" w:space="0" w:color="auto"/>
              </w:divBdr>
              <w:divsChild>
                <w:div w:id="1978799610">
                  <w:marLeft w:val="0"/>
                  <w:marRight w:val="1200"/>
                  <w:marTop w:val="0"/>
                  <w:marBottom w:val="720"/>
                  <w:divBdr>
                    <w:top w:val="none" w:sz="0" w:space="0" w:color="auto"/>
                    <w:left w:val="none" w:sz="0" w:space="0" w:color="auto"/>
                    <w:bottom w:val="none" w:sz="0" w:space="0" w:color="auto"/>
                    <w:right w:val="none" w:sz="0" w:space="0" w:color="auto"/>
                  </w:divBdr>
                  <w:divsChild>
                    <w:div w:id="74013078">
                      <w:marLeft w:val="0"/>
                      <w:marRight w:val="0"/>
                      <w:marTop w:val="0"/>
                      <w:marBottom w:val="0"/>
                      <w:divBdr>
                        <w:top w:val="none" w:sz="0" w:space="0" w:color="auto"/>
                        <w:left w:val="none" w:sz="0" w:space="0" w:color="auto"/>
                        <w:bottom w:val="none" w:sz="0" w:space="0" w:color="auto"/>
                        <w:right w:val="none" w:sz="0" w:space="0" w:color="auto"/>
                      </w:divBdr>
                    </w:div>
                  </w:divsChild>
                </w:div>
                <w:div w:id="111245881">
                  <w:marLeft w:val="0"/>
                  <w:marRight w:val="0"/>
                  <w:marTop w:val="0"/>
                  <w:marBottom w:val="720"/>
                  <w:divBdr>
                    <w:top w:val="none" w:sz="0" w:space="0" w:color="auto"/>
                    <w:left w:val="none" w:sz="0" w:space="0" w:color="auto"/>
                    <w:bottom w:val="none" w:sz="0" w:space="0" w:color="auto"/>
                    <w:right w:val="none" w:sz="0" w:space="0" w:color="auto"/>
                  </w:divBdr>
                </w:div>
              </w:divsChild>
            </w:div>
            <w:div w:id="520507577">
              <w:marLeft w:val="0"/>
              <w:marRight w:val="0"/>
              <w:marTop w:val="0"/>
              <w:marBottom w:val="0"/>
              <w:divBdr>
                <w:top w:val="none" w:sz="0" w:space="0" w:color="auto"/>
                <w:left w:val="none" w:sz="0" w:space="0" w:color="auto"/>
                <w:bottom w:val="none" w:sz="0" w:space="0" w:color="auto"/>
                <w:right w:val="none" w:sz="0" w:space="0" w:color="auto"/>
              </w:divBdr>
              <w:divsChild>
                <w:div w:id="803615955">
                  <w:marLeft w:val="0"/>
                  <w:marRight w:val="0"/>
                  <w:marTop w:val="0"/>
                  <w:marBottom w:val="0"/>
                  <w:divBdr>
                    <w:top w:val="none" w:sz="0" w:space="0" w:color="auto"/>
                    <w:left w:val="none" w:sz="0" w:space="0" w:color="auto"/>
                    <w:bottom w:val="none" w:sz="0" w:space="0" w:color="auto"/>
                    <w:right w:val="none" w:sz="0" w:space="0" w:color="auto"/>
                  </w:divBdr>
                </w:div>
              </w:divsChild>
            </w:div>
            <w:div w:id="831457215">
              <w:marLeft w:val="0"/>
              <w:marRight w:val="0"/>
              <w:marTop w:val="0"/>
              <w:marBottom w:val="0"/>
              <w:divBdr>
                <w:top w:val="none" w:sz="0" w:space="0" w:color="auto"/>
                <w:left w:val="none" w:sz="0" w:space="0" w:color="auto"/>
                <w:bottom w:val="none" w:sz="0" w:space="0" w:color="auto"/>
                <w:right w:val="none" w:sz="0" w:space="0" w:color="auto"/>
              </w:divBdr>
              <w:divsChild>
                <w:div w:id="472406751">
                  <w:marLeft w:val="0"/>
                  <w:marRight w:val="1200"/>
                  <w:marTop w:val="0"/>
                  <w:marBottom w:val="720"/>
                  <w:divBdr>
                    <w:top w:val="none" w:sz="0" w:space="0" w:color="auto"/>
                    <w:left w:val="none" w:sz="0" w:space="0" w:color="auto"/>
                    <w:bottom w:val="none" w:sz="0" w:space="0" w:color="auto"/>
                    <w:right w:val="none" w:sz="0" w:space="0" w:color="auto"/>
                  </w:divBdr>
                  <w:divsChild>
                    <w:div w:id="2029132639">
                      <w:marLeft w:val="0"/>
                      <w:marRight w:val="0"/>
                      <w:marTop w:val="0"/>
                      <w:marBottom w:val="0"/>
                      <w:divBdr>
                        <w:top w:val="none" w:sz="0" w:space="0" w:color="auto"/>
                        <w:left w:val="none" w:sz="0" w:space="0" w:color="auto"/>
                        <w:bottom w:val="none" w:sz="0" w:space="0" w:color="auto"/>
                        <w:right w:val="none" w:sz="0" w:space="0" w:color="auto"/>
                      </w:divBdr>
                    </w:div>
                  </w:divsChild>
                </w:div>
                <w:div w:id="1522745353">
                  <w:marLeft w:val="0"/>
                  <w:marRight w:val="0"/>
                  <w:marTop w:val="0"/>
                  <w:marBottom w:val="720"/>
                  <w:divBdr>
                    <w:top w:val="none" w:sz="0" w:space="0" w:color="auto"/>
                    <w:left w:val="none" w:sz="0" w:space="0" w:color="auto"/>
                    <w:bottom w:val="none" w:sz="0" w:space="0" w:color="auto"/>
                    <w:right w:val="none" w:sz="0" w:space="0" w:color="auto"/>
                  </w:divBdr>
                </w:div>
              </w:divsChild>
            </w:div>
            <w:div w:id="86848255">
              <w:marLeft w:val="0"/>
              <w:marRight w:val="0"/>
              <w:marTop w:val="0"/>
              <w:marBottom w:val="0"/>
              <w:divBdr>
                <w:top w:val="none" w:sz="0" w:space="0" w:color="auto"/>
                <w:left w:val="none" w:sz="0" w:space="0" w:color="auto"/>
                <w:bottom w:val="none" w:sz="0" w:space="0" w:color="auto"/>
                <w:right w:val="none" w:sz="0" w:space="0" w:color="auto"/>
              </w:divBdr>
              <w:divsChild>
                <w:div w:id="700594971">
                  <w:marLeft w:val="0"/>
                  <w:marRight w:val="0"/>
                  <w:marTop w:val="0"/>
                  <w:marBottom w:val="0"/>
                  <w:divBdr>
                    <w:top w:val="none" w:sz="0" w:space="0" w:color="auto"/>
                    <w:left w:val="none" w:sz="0" w:space="0" w:color="auto"/>
                    <w:bottom w:val="none" w:sz="0" w:space="0" w:color="auto"/>
                    <w:right w:val="none" w:sz="0" w:space="0" w:color="auto"/>
                  </w:divBdr>
                </w:div>
              </w:divsChild>
            </w:div>
            <w:div w:id="1914657459">
              <w:marLeft w:val="0"/>
              <w:marRight w:val="0"/>
              <w:marTop w:val="0"/>
              <w:marBottom w:val="0"/>
              <w:divBdr>
                <w:top w:val="none" w:sz="0" w:space="0" w:color="auto"/>
                <w:left w:val="none" w:sz="0" w:space="0" w:color="auto"/>
                <w:bottom w:val="none" w:sz="0" w:space="0" w:color="auto"/>
                <w:right w:val="none" w:sz="0" w:space="0" w:color="auto"/>
              </w:divBdr>
              <w:divsChild>
                <w:div w:id="690573657">
                  <w:marLeft w:val="0"/>
                  <w:marRight w:val="1200"/>
                  <w:marTop w:val="0"/>
                  <w:marBottom w:val="720"/>
                  <w:divBdr>
                    <w:top w:val="none" w:sz="0" w:space="0" w:color="auto"/>
                    <w:left w:val="none" w:sz="0" w:space="0" w:color="auto"/>
                    <w:bottom w:val="none" w:sz="0" w:space="0" w:color="auto"/>
                    <w:right w:val="none" w:sz="0" w:space="0" w:color="auto"/>
                  </w:divBdr>
                  <w:divsChild>
                    <w:div w:id="2124616670">
                      <w:marLeft w:val="0"/>
                      <w:marRight w:val="0"/>
                      <w:marTop w:val="0"/>
                      <w:marBottom w:val="0"/>
                      <w:divBdr>
                        <w:top w:val="none" w:sz="0" w:space="0" w:color="auto"/>
                        <w:left w:val="none" w:sz="0" w:space="0" w:color="auto"/>
                        <w:bottom w:val="none" w:sz="0" w:space="0" w:color="auto"/>
                        <w:right w:val="none" w:sz="0" w:space="0" w:color="auto"/>
                      </w:divBdr>
                    </w:div>
                  </w:divsChild>
                </w:div>
                <w:div w:id="73288472">
                  <w:marLeft w:val="0"/>
                  <w:marRight w:val="0"/>
                  <w:marTop w:val="0"/>
                  <w:marBottom w:val="720"/>
                  <w:divBdr>
                    <w:top w:val="none" w:sz="0" w:space="0" w:color="auto"/>
                    <w:left w:val="none" w:sz="0" w:space="0" w:color="auto"/>
                    <w:bottom w:val="none" w:sz="0" w:space="0" w:color="auto"/>
                    <w:right w:val="none" w:sz="0" w:space="0" w:color="auto"/>
                  </w:divBdr>
                </w:div>
              </w:divsChild>
            </w:div>
            <w:div w:id="1622612420">
              <w:marLeft w:val="0"/>
              <w:marRight w:val="0"/>
              <w:marTop w:val="0"/>
              <w:marBottom w:val="0"/>
              <w:divBdr>
                <w:top w:val="none" w:sz="0" w:space="0" w:color="auto"/>
                <w:left w:val="none" w:sz="0" w:space="0" w:color="auto"/>
                <w:bottom w:val="none" w:sz="0" w:space="0" w:color="auto"/>
                <w:right w:val="none" w:sz="0" w:space="0" w:color="auto"/>
              </w:divBdr>
              <w:divsChild>
                <w:div w:id="587156338">
                  <w:marLeft w:val="0"/>
                  <w:marRight w:val="0"/>
                  <w:marTop w:val="0"/>
                  <w:marBottom w:val="0"/>
                  <w:divBdr>
                    <w:top w:val="none" w:sz="0" w:space="0" w:color="auto"/>
                    <w:left w:val="none" w:sz="0" w:space="0" w:color="auto"/>
                    <w:bottom w:val="none" w:sz="0" w:space="0" w:color="auto"/>
                    <w:right w:val="none" w:sz="0" w:space="0" w:color="auto"/>
                  </w:divBdr>
                </w:div>
              </w:divsChild>
            </w:div>
            <w:div w:id="1233153351">
              <w:marLeft w:val="0"/>
              <w:marRight w:val="0"/>
              <w:marTop w:val="0"/>
              <w:marBottom w:val="0"/>
              <w:divBdr>
                <w:top w:val="none" w:sz="0" w:space="0" w:color="auto"/>
                <w:left w:val="none" w:sz="0" w:space="0" w:color="auto"/>
                <w:bottom w:val="none" w:sz="0" w:space="0" w:color="auto"/>
                <w:right w:val="none" w:sz="0" w:space="0" w:color="auto"/>
              </w:divBdr>
              <w:divsChild>
                <w:div w:id="1037008353">
                  <w:marLeft w:val="0"/>
                  <w:marRight w:val="1200"/>
                  <w:marTop w:val="0"/>
                  <w:marBottom w:val="720"/>
                  <w:divBdr>
                    <w:top w:val="none" w:sz="0" w:space="0" w:color="auto"/>
                    <w:left w:val="none" w:sz="0" w:space="0" w:color="auto"/>
                    <w:bottom w:val="none" w:sz="0" w:space="0" w:color="auto"/>
                    <w:right w:val="none" w:sz="0" w:space="0" w:color="auto"/>
                  </w:divBdr>
                  <w:divsChild>
                    <w:div w:id="1895660030">
                      <w:marLeft w:val="0"/>
                      <w:marRight w:val="0"/>
                      <w:marTop w:val="0"/>
                      <w:marBottom w:val="0"/>
                      <w:divBdr>
                        <w:top w:val="none" w:sz="0" w:space="0" w:color="auto"/>
                        <w:left w:val="none" w:sz="0" w:space="0" w:color="auto"/>
                        <w:bottom w:val="none" w:sz="0" w:space="0" w:color="auto"/>
                        <w:right w:val="none" w:sz="0" w:space="0" w:color="auto"/>
                      </w:divBdr>
                    </w:div>
                  </w:divsChild>
                </w:div>
                <w:div w:id="1568490109">
                  <w:marLeft w:val="0"/>
                  <w:marRight w:val="0"/>
                  <w:marTop w:val="0"/>
                  <w:marBottom w:val="720"/>
                  <w:divBdr>
                    <w:top w:val="none" w:sz="0" w:space="0" w:color="auto"/>
                    <w:left w:val="none" w:sz="0" w:space="0" w:color="auto"/>
                    <w:bottom w:val="none" w:sz="0" w:space="0" w:color="auto"/>
                    <w:right w:val="none" w:sz="0" w:space="0" w:color="auto"/>
                  </w:divBdr>
                </w:div>
              </w:divsChild>
            </w:div>
            <w:div w:id="689642726">
              <w:marLeft w:val="0"/>
              <w:marRight w:val="0"/>
              <w:marTop w:val="0"/>
              <w:marBottom w:val="0"/>
              <w:divBdr>
                <w:top w:val="none" w:sz="0" w:space="0" w:color="auto"/>
                <w:left w:val="none" w:sz="0" w:space="0" w:color="auto"/>
                <w:bottom w:val="none" w:sz="0" w:space="0" w:color="auto"/>
                <w:right w:val="none" w:sz="0" w:space="0" w:color="auto"/>
              </w:divBdr>
              <w:divsChild>
                <w:div w:id="1110201622">
                  <w:marLeft w:val="0"/>
                  <w:marRight w:val="1200"/>
                  <w:marTop w:val="0"/>
                  <w:marBottom w:val="720"/>
                  <w:divBdr>
                    <w:top w:val="none" w:sz="0" w:space="0" w:color="auto"/>
                    <w:left w:val="none" w:sz="0" w:space="0" w:color="auto"/>
                    <w:bottom w:val="none" w:sz="0" w:space="0" w:color="auto"/>
                    <w:right w:val="none" w:sz="0" w:space="0" w:color="auto"/>
                  </w:divBdr>
                  <w:divsChild>
                    <w:div w:id="1444157223">
                      <w:marLeft w:val="0"/>
                      <w:marRight w:val="0"/>
                      <w:marTop w:val="0"/>
                      <w:marBottom w:val="0"/>
                      <w:divBdr>
                        <w:top w:val="none" w:sz="0" w:space="0" w:color="auto"/>
                        <w:left w:val="none" w:sz="0" w:space="0" w:color="auto"/>
                        <w:bottom w:val="none" w:sz="0" w:space="0" w:color="auto"/>
                        <w:right w:val="none" w:sz="0" w:space="0" w:color="auto"/>
                      </w:divBdr>
                    </w:div>
                  </w:divsChild>
                </w:div>
                <w:div w:id="1803693487">
                  <w:marLeft w:val="0"/>
                  <w:marRight w:val="0"/>
                  <w:marTop w:val="0"/>
                  <w:marBottom w:val="720"/>
                  <w:divBdr>
                    <w:top w:val="none" w:sz="0" w:space="0" w:color="auto"/>
                    <w:left w:val="none" w:sz="0" w:space="0" w:color="auto"/>
                    <w:bottom w:val="none" w:sz="0" w:space="0" w:color="auto"/>
                    <w:right w:val="none" w:sz="0" w:space="0" w:color="auto"/>
                  </w:divBdr>
                </w:div>
              </w:divsChild>
            </w:div>
            <w:div w:id="1012758850">
              <w:marLeft w:val="0"/>
              <w:marRight w:val="0"/>
              <w:marTop w:val="0"/>
              <w:marBottom w:val="0"/>
              <w:divBdr>
                <w:top w:val="none" w:sz="0" w:space="0" w:color="auto"/>
                <w:left w:val="none" w:sz="0" w:space="0" w:color="auto"/>
                <w:bottom w:val="none" w:sz="0" w:space="0" w:color="auto"/>
                <w:right w:val="none" w:sz="0" w:space="0" w:color="auto"/>
              </w:divBdr>
              <w:divsChild>
                <w:div w:id="614562382">
                  <w:marLeft w:val="0"/>
                  <w:marRight w:val="0"/>
                  <w:marTop w:val="0"/>
                  <w:marBottom w:val="0"/>
                  <w:divBdr>
                    <w:top w:val="none" w:sz="0" w:space="0" w:color="auto"/>
                    <w:left w:val="none" w:sz="0" w:space="0" w:color="auto"/>
                    <w:bottom w:val="none" w:sz="0" w:space="0" w:color="auto"/>
                    <w:right w:val="none" w:sz="0" w:space="0" w:color="auto"/>
                  </w:divBdr>
                </w:div>
              </w:divsChild>
            </w:div>
            <w:div w:id="1616905885">
              <w:marLeft w:val="0"/>
              <w:marRight w:val="0"/>
              <w:marTop w:val="0"/>
              <w:marBottom w:val="0"/>
              <w:divBdr>
                <w:top w:val="none" w:sz="0" w:space="0" w:color="auto"/>
                <w:left w:val="none" w:sz="0" w:space="0" w:color="auto"/>
                <w:bottom w:val="none" w:sz="0" w:space="0" w:color="auto"/>
                <w:right w:val="none" w:sz="0" w:space="0" w:color="auto"/>
              </w:divBdr>
              <w:divsChild>
                <w:div w:id="1579051638">
                  <w:marLeft w:val="0"/>
                  <w:marRight w:val="1200"/>
                  <w:marTop w:val="0"/>
                  <w:marBottom w:val="720"/>
                  <w:divBdr>
                    <w:top w:val="none" w:sz="0" w:space="0" w:color="auto"/>
                    <w:left w:val="none" w:sz="0" w:space="0" w:color="auto"/>
                    <w:bottom w:val="none" w:sz="0" w:space="0" w:color="auto"/>
                    <w:right w:val="none" w:sz="0" w:space="0" w:color="auto"/>
                  </w:divBdr>
                  <w:divsChild>
                    <w:div w:id="392167750">
                      <w:marLeft w:val="0"/>
                      <w:marRight w:val="0"/>
                      <w:marTop w:val="0"/>
                      <w:marBottom w:val="0"/>
                      <w:divBdr>
                        <w:top w:val="none" w:sz="0" w:space="0" w:color="auto"/>
                        <w:left w:val="none" w:sz="0" w:space="0" w:color="auto"/>
                        <w:bottom w:val="none" w:sz="0" w:space="0" w:color="auto"/>
                        <w:right w:val="none" w:sz="0" w:space="0" w:color="auto"/>
                      </w:divBdr>
                    </w:div>
                  </w:divsChild>
                </w:div>
                <w:div w:id="1978220057">
                  <w:marLeft w:val="0"/>
                  <w:marRight w:val="0"/>
                  <w:marTop w:val="0"/>
                  <w:marBottom w:val="720"/>
                  <w:divBdr>
                    <w:top w:val="none" w:sz="0" w:space="0" w:color="auto"/>
                    <w:left w:val="none" w:sz="0" w:space="0" w:color="auto"/>
                    <w:bottom w:val="none" w:sz="0" w:space="0" w:color="auto"/>
                    <w:right w:val="none" w:sz="0" w:space="0" w:color="auto"/>
                  </w:divBdr>
                </w:div>
              </w:divsChild>
            </w:div>
            <w:div w:id="720448421">
              <w:marLeft w:val="0"/>
              <w:marRight w:val="0"/>
              <w:marTop w:val="0"/>
              <w:marBottom w:val="0"/>
              <w:divBdr>
                <w:top w:val="none" w:sz="0" w:space="0" w:color="auto"/>
                <w:left w:val="none" w:sz="0" w:space="0" w:color="auto"/>
                <w:bottom w:val="none" w:sz="0" w:space="0" w:color="auto"/>
                <w:right w:val="none" w:sz="0" w:space="0" w:color="auto"/>
              </w:divBdr>
              <w:divsChild>
                <w:div w:id="1035079999">
                  <w:marLeft w:val="0"/>
                  <w:marRight w:val="0"/>
                  <w:marTop w:val="0"/>
                  <w:marBottom w:val="0"/>
                  <w:divBdr>
                    <w:top w:val="none" w:sz="0" w:space="0" w:color="auto"/>
                    <w:left w:val="none" w:sz="0" w:space="0" w:color="auto"/>
                    <w:bottom w:val="none" w:sz="0" w:space="0" w:color="auto"/>
                    <w:right w:val="none" w:sz="0" w:space="0" w:color="auto"/>
                  </w:divBdr>
                </w:div>
              </w:divsChild>
            </w:div>
            <w:div w:id="538516710">
              <w:marLeft w:val="0"/>
              <w:marRight w:val="0"/>
              <w:marTop w:val="0"/>
              <w:marBottom w:val="0"/>
              <w:divBdr>
                <w:top w:val="none" w:sz="0" w:space="0" w:color="auto"/>
                <w:left w:val="none" w:sz="0" w:space="0" w:color="auto"/>
                <w:bottom w:val="none" w:sz="0" w:space="0" w:color="auto"/>
                <w:right w:val="none" w:sz="0" w:space="0" w:color="auto"/>
              </w:divBdr>
              <w:divsChild>
                <w:div w:id="1215967496">
                  <w:marLeft w:val="0"/>
                  <w:marRight w:val="1200"/>
                  <w:marTop w:val="0"/>
                  <w:marBottom w:val="720"/>
                  <w:divBdr>
                    <w:top w:val="none" w:sz="0" w:space="0" w:color="auto"/>
                    <w:left w:val="none" w:sz="0" w:space="0" w:color="auto"/>
                    <w:bottom w:val="none" w:sz="0" w:space="0" w:color="auto"/>
                    <w:right w:val="none" w:sz="0" w:space="0" w:color="auto"/>
                  </w:divBdr>
                  <w:divsChild>
                    <w:div w:id="1880051532">
                      <w:marLeft w:val="0"/>
                      <w:marRight w:val="0"/>
                      <w:marTop w:val="0"/>
                      <w:marBottom w:val="0"/>
                      <w:divBdr>
                        <w:top w:val="none" w:sz="0" w:space="0" w:color="auto"/>
                        <w:left w:val="none" w:sz="0" w:space="0" w:color="auto"/>
                        <w:bottom w:val="none" w:sz="0" w:space="0" w:color="auto"/>
                        <w:right w:val="none" w:sz="0" w:space="0" w:color="auto"/>
                      </w:divBdr>
                    </w:div>
                  </w:divsChild>
                </w:div>
                <w:div w:id="1363364820">
                  <w:marLeft w:val="0"/>
                  <w:marRight w:val="0"/>
                  <w:marTop w:val="0"/>
                  <w:marBottom w:val="720"/>
                  <w:divBdr>
                    <w:top w:val="none" w:sz="0" w:space="0" w:color="auto"/>
                    <w:left w:val="none" w:sz="0" w:space="0" w:color="auto"/>
                    <w:bottom w:val="none" w:sz="0" w:space="0" w:color="auto"/>
                    <w:right w:val="none" w:sz="0" w:space="0" w:color="auto"/>
                  </w:divBdr>
                </w:div>
              </w:divsChild>
            </w:div>
            <w:div w:id="1040780789">
              <w:marLeft w:val="0"/>
              <w:marRight w:val="0"/>
              <w:marTop w:val="0"/>
              <w:marBottom w:val="0"/>
              <w:divBdr>
                <w:top w:val="none" w:sz="0" w:space="0" w:color="auto"/>
                <w:left w:val="none" w:sz="0" w:space="0" w:color="auto"/>
                <w:bottom w:val="none" w:sz="0" w:space="0" w:color="auto"/>
                <w:right w:val="none" w:sz="0" w:space="0" w:color="auto"/>
              </w:divBdr>
              <w:divsChild>
                <w:div w:id="1402755024">
                  <w:marLeft w:val="0"/>
                  <w:marRight w:val="1200"/>
                  <w:marTop w:val="0"/>
                  <w:marBottom w:val="720"/>
                  <w:divBdr>
                    <w:top w:val="none" w:sz="0" w:space="0" w:color="auto"/>
                    <w:left w:val="none" w:sz="0" w:space="0" w:color="auto"/>
                    <w:bottom w:val="none" w:sz="0" w:space="0" w:color="auto"/>
                    <w:right w:val="none" w:sz="0" w:space="0" w:color="auto"/>
                  </w:divBdr>
                  <w:divsChild>
                    <w:div w:id="976951960">
                      <w:marLeft w:val="0"/>
                      <w:marRight w:val="0"/>
                      <w:marTop w:val="0"/>
                      <w:marBottom w:val="0"/>
                      <w:divBdr>
                        <w:top w:val="none" w:sz="0" w:space="0" w:color="auto"/>
                        <w:left w:val="none" w:sz="0" w:space="0" w:color="auto"/>
                        <w:bottom w:val="none" w:sz="0" w:space="0" w:color="auto"/>
                        <w:right w:val="none" w:sz="0" w:space="0" w:color="auto"/>
                      </w:divBdr>
                    </w:div>
                  </w:divsChild>
                </w:div>
                <w:div w:id="2121752514">
                  <w:marLeft w:val="0"/>
                  <w:marRight w:val="0"/>
                  <w:marTop w:val="0"/>
                  <w:marBottom w:val="720"/>
                  <w:divBdr>
                    <w:top w:val="none" w:sz="0" w:space="0" w:color="auto"/>
                    <w:left w:val="none" w:sz="0" w:space="0" w:color="auto"/>
                    <w:bottom w:val="none" w:sz="0" w:space="0" w:color="auto"/>
                    <w:right w:val="none" w:sz="0" w:space="0" w:color="auto"/>
                  </w:divBdr>
                </w:div>
              </w:divsChild>
            </w:div>
            <w:div w:id="1213423217">
              <w:marLeft w:val="0"/>
              <w:marRight w:val="0"/>
              <w:marTop w:val="0"/>
              <w:marBottom w:val="0"/>
              <w:divBdr>
                <w:top w:val="none" w:sz="0" w:space="0" w:color="auto"/>
                <w:left w:val="none" w:sz="0" w:space="0" w:color="auto"/>
                <w:bottom w:val="none" w:sz="0" w:space="0" w:color="auto"/>
                <w:right w:val="none" w:sz="0" w:space="0" w:color="auto"/>
              </w:divBdr>
              <w:divsChild>
                <w:div w:id="1989624379">
                  <w:marLeft w:val="0"/>
                  <w:marRight w:val="1200"/>
                  <w:marTop w:val="0"/>
                  <w:marBottom w:val="720"/>
                  <w:divBdr>
                    <w:top w:val="none" w:sz="0" w:space="0" w:color="auto"/>
                    <w:left w:val="none" w:sz="0" w:space="0" w:color="auto"/>
                    <w:bottom w:val="none" w:sz="0" w:space="0" w:color="auto"/>
                    <w:right w:val="none" w:sz="0" w:space="0" w:color="auto"/>
                  </w:divBdr>
                  <w:divsChild>
                    <w:div w:id="2003123597">
                      <w:marLeft w:val="0"/>
                      <w:marRight w:val="0"/>
                      <w:marTop w:val="0"/>
                      <w:marBottom w:val="0"/>
                      <w:divBdr>
                        <w:top w:val="none" w:sz="0" w:space="0" w:color="auto"/>
                        <w:left w:val="none" w:sz="0" w:space="0" w:color="auto"/>
                        <w:bottom w:val="none" w:sz="0" w:space="0" w:color="auto"/>
                        <w:right w:val="none" w:sz="0" w:space="0" w:color="auto"/>
                      </w:divBdr>
                    </w:div>
                  </w:divsChild>
                </w:div>
                <w:div w:id="291332835">
                  <w:marLeft w:val="0"/>
                  <w:marRight w:val="0"/>
                  <w:marTop w:val="0"/>
                  <w:marBottom w:val="720"/>
                  <w:divBdr>
                    <w:top w:val="none" w:sz="0" w:space="0" w:color="auto"/>
                    <w:left w:val="none" w:sz="0" w:space="0" w:color="auto"/>
                    <w:bottom w:val="none" w:sz="0" w:space="0" w:color="auto"/>
                    <w:right w:val="none" w:sz="0" w:space="0" w:color="auto"/>
                  </w:divBdr>
                </w:div>
              </w:divsChild>
            </w:div>
            <w:div w:id="578565141">
              <w:marLeft w:val="0"/>
              <w:marRight w:val="0"/>
              <w:marTop w:val="0"/>
              <w:marBottom w:val="0"/>
              <w:divBdr>
                <w:top w:val="none" w:sz="0" w:space="0" w:color="auto"/>
                <w:left w:val="none" w:sz="0" w:space="0" w:color="auto"/>
                <w:bottom w:val="none" w:sz="0" w:space="0" w:color="auto"/>
                <w:right w:val="none" w:sz="0" w:space="0" w:color="auto"/>
              </w:divBdr>
              <w:divsChild>
                <w:div w:id="1202594595">
                  <w:marLeft w:val="0"/>
                  <w:marRight w:val="1200"/>
                  <w:marTop w:val="0"/>
                  <w:marBottom w:val="720"/>
                  <w:divBdr>
                    <w:top w:val="none" w:sz="0" w:space="0" w:color="auto"/>
                    <w:left w:val="none" w:sz="0" w:space="0" w:color="auto"/>
                    <w:bottom w:val="none" w:sz="0" w:space="0" w:color="auto"/>
                    <w:right w:val="none" w:sz="0" w:space="0" w:color="auto"/>
                  </w:divBdr>
                  <w:divsChild>
                    <w:div w:id="755055218">
                      <w:marLeft w:val="0"/>
                      <w:marRight w:val="0"/>
                      <w:marTop w:val="0"/>
                      <w:marBottom w:val="0"/>
                      <w:divBdr>
                        <w:top w:val="none" w:sz="0" w:space="0" w:color="auto"/>
                        <w:left w:val="none" w:sz="0" w:space="0" w:color="auto"/>
                        <w:bottom w:val="none" w:sz="0" w:space="0" w:color="auto"/>
                        <w:right w:val="none" w:sz="0" w:space="0" w:color="auto"/>
                      </w:divBdr>
                    </w:div>
                  </w:divsChild>
                </w:div>
                <w:div w:id="37704007">
                  <w:marLeft w:val="0"/>
                  <w:marRight w:val="0"/>
                  <w:marTop w:val="0"/>
                  <w:marBottom w:val="720"/>
                  <w:divBdr>
                    <w:top w:val="none" w:sz="0" w:space="0" w:color="auto"/>
                    <w:left w:val="none" w:sz="0" w:space="0" w:color="auto"/>
                    <w:bottom w:val="none" w:sz="0" w:space="0" w:color="auto"/>
                    <w:right w:val="none" w:sz="0" w:space="0" w:color="auto"/>
                  </w:divBdr>
                </w:div>
              </w:divsChild>
            </w:div>
            <w:div w:id="860974853">
              <w:marLeft w:val="0"/>
              <w:marRight w:val="0"/>
              <w:marTop w:val="0"/>
              <w:marBottom w:val="0"/>
              <w:divBdr>
                <w:top w:val="none" w:sz="0" w:space="0" w:color="auto"/>
                <w:left w:val="none" w:sz="0" w:space="0" w:color="auto"/>
                <w:bottom w:val="none" w:sz="0" w:space="0" w:color="auto"/>
                <w:right w:val="none" w:sz="0" w:space="0" w:color="auto"/>
              </w:divBdr>
              <w:divsChild>
                <w:div w:id="646664686">
                  <w:marLeft w:val="0"/>
                  <w:marRight w:val="0"/>
                  <w:marTop w:val="0"/>
                  <w:marBottom w:val="0"/>
                  <w:divBdr>
                    <w:top w:val="none" w:sz="0" w:space="0" w:color="auto"/>
                    <w:left w:val="none" w:sz="0" w:space="0" w:color="auto"/>
                    <w:bottom w:val="none" w:sz="0" w:space="0" w:color="auto"/>
                    <w:right w:val="none" w:sz="0" w:space="0" w:color="auto"/>
                  </w:divBdr>
                </w:div>
              </w:divsChild>
            </w:div>
            <w:div w:id="1940521068">
              <w:marLeft w:val="0"/>
              <w:marRight w:val="0"/>
              <w:marTop w:val="0"/>
              <w:marBottom w:val="0"/>
              <w:divBdr>
                <w:top w:val="none" w:sz="0" w:space="0" w:color="auto"/>
                <w:left w:val="none" w:sz="0" w:space="0" w:color="auto"/>
                <w:bottom w:val="none" w:sz="0" w:space="0" w:color="auto"/>
                <w:right w:val="none" w:sz="0" w:space="0" w:color="auto"/>
              </w:divBdr>
              <w:divsChild>
                <w:div w:id="1813205951">
                  <w:marLeft w:val="0"/>
                  <w:marRight w:val="1200"/>
                  <w:marTop w:val="0"/>
                  <w:marBottom w:val="720"/>
                  <w:divBdr>
                    <w:top w:val="none" w:sz="0" w:space="0" w:color="auto"/>
                    <w:left w:val="none" w:sz="0" w:space="0" w:color="auto"/>
                    <w:bottom w:val="none" w:sz="0" w:space="0" w:color="auto"/>
                    <w:right w:val="none" w:sz="0" w:space="0" w:color="auto"/>
                  </w:divBdr>
                  <w:divsChild>
                    <w:div w:id="1132288696">
                      <w:marLeft w:val="0"/>
                      <w:marRight w:val="0"/>
                      <w:marTop w:val="0"/>
                      <w:marBottom w:val="0"/>
                      <w:divBdr>
                        <w:top w:val="none" w:sz="0" w:space="0" w:color="auto"/>
                        <w:left w:val="none" w:sz="0" w:space="0" w:color="auto"/>
                        <w:bottom w:val="none" w:sz="0" w:space="0" w:color="auto"/>
                        <w:right w:val="none" w:sz="0" w:space="0" w:color="auto"/>
                      </w:divBdr>
                    </w:div>
                  </w:divsChild>
                </w:div>
                <w:div w:id="249895347">
                  <w:marLeft w:val="0"/>
                  <w:marRight w:val="0"/>
                  <w:marTop w:val="0"/>
                  <w:marBottom w:val="720"/>
                  <w:divBdr>
                    <w:top w:val="none" w:sz="0" w:space="0" w:color="auto"/>
                    <w:left w:val="none" w:sz="0" w:space="0" w:color="auto"/>
                    <w:bottom w:val="none" w:sz="0" w:space="0" w:color="auto"/>
                    <w:right w:val="none" w:sz="0" w:space="0" w:color="auto"/>
                  </w:divBdr>
                </w:div>
              </w:divsChild>
            </w:div>
            <w:div w:id="33698161">
              <w:marLeft w:val="0"/>
              <w:marRight w:val="0"/>
              <w:marTop w:val="0"/>
              <w:marBottom w:val="0"/>
              <w:divBdr>
                <w:top w:val="none" w:sz="0" w:space="0" w:color="auto"/>
                <w:left w:val="none" w:sz="0" w:space="0" w:color="auto"/>
                <w:bottom w:val="none" w:sz="0" w:space="0" w:color="auto"/>
                <w:right w:val="none" w:sz="0" w:space="0" w:color="auto"/>
              </w:divBdr>
              <w:divsChild>
                <w:div w:id="1940483191">
                  <w:marLeft w:val="0"/>
                  <w:marRight w:val="1200"/>
                  <w:marTop w:val="0"/>
                  <w:marBottom w:val="720"/>
                  <w:divBdr>
                    <w:top w:val="none" w:sz="0" w:space="0" w:color="auto"/>
                    <w:left w:val="none" w:sz="0" w:space="0" w:color="auto"/>
                    <w:bottom w:val="none" w:sz="0" w:space="0" w:color="auto"/>
                    <w:right w:val="none" w:sz="0" w:space="0" w:color="auto"/>
                  </w:divBdr>
                  <w:divsChild>
                    <w:div w:id="1000540964">
                      <w:marLeft w:val="0"/>
                      <w:marRight w:val="0"/>
                      <w:marTop w:val="0"/>
                      <w:marBottom w:val="0"/>
                      <w:divBdr>
                        <w:top w:val="none" w:sz="0" w:space="0" w:color="auto"/>
                        <w:left w:val="none" w:sz="0" w:space="0" w:color="auto"/>
                        <w:bottom w:val="none" w:sz="0" w:space="0" w:color="auto"/>
                        <w:right w:val="none" w:sz="0" w:space="0" w:color="auto"/>
                      </w:divBdr>
                    </w:div>
                  </w:divsChild>
                </w:div>
                <w:div w:id="46734074">
                  <w:marLeft w:val="0"/>
                  <w:marRight w:val="0"/>
                  <w:marTop w:val="0"/>
                  <w:marBottom w:val="720"/>
                  <w:divBdr>
                    <w:top w:val="none" w:sz="0" w:space="0" w:color="auto"/>
                    <w:left w:val="none" w:sz="0" w:space="0" w:color="auto"/>
                    <w:bottom w:val="none" w:sz="0" w:space="0" w:color="auto"/>
                    <w:right w:val="none" w:sz="0" w:space="0" w:color="auto"/>
                  </w:divBdr>
                </w:div>
              </w:divsChild>
            </w:div>
            <w:div w:id="654728606">
              <w:marLeft w:val="0"/>
              <w:marRight w:val="0"/>
              <w:marTop w:val="0"/>
              <w:marBottom w:val="0"/>
              <w:divBdr>
                <w:top w:val="none" w:sz="0" w:space="0" w:color="auto"/>
                <w:left w:val="none" w:sz="0" w:space="0" w:color="auto"/>
                <w:bottom w:val="none" w:sz="0" w:space="0" w:color="auto"/>
                <w:right w:val="none" w:sz="0" w:space="0" w:color="auto"/>
              </w:divBdr>
              <w:divsChild>
                <w:div w:id="1209024284">
                  <w:marLeft w:val="0"/>
                  <w:marRight w:val="1200"/>
                  <w:marTop w:val="0"/>
                  <w:marBottom w:val="720"/>
                  <w:divBdr>
                    <w:top w:val="none" w:sz="0" w:space="0" w:color="auto"/>
                    <w:left w:val="none" w:sz="0" w:space="0" w:color="auto"/>
                    <w:bottom w:val="none" w:sz="0" w:space="0" w:color="auto"/>
                    <w:right w:val="none" w:sz="0" w:space="0" w:color="auto"/>
                  </w:divBdr>
                  <w:divsChild>
                    <w:div w:id="1492020984">
                      <w:marLeft w:val="0"/>
                      <w:marRight w:val="0"/>
                      <w:marTop w:val="0"/>
                      <w:marBottom w:val="0"/>
                      <w:divBdr>
                        <w:top w:val="none" w:sz="0" w:space="0" w:color="auto"/>
                        <w:left w:val="none" w:sz="0" w:space="0" w:color="auto"/>
                        <w:bottom w:val="none" w:sz="0" w:space="0" w:color="auto"/>
                        <w:right w:val="none" w:sz="0" w:space="0" w:color="auto"/>
                      </w:divBdr>
                    </w:div>
                  </w:divsChild>
                </w:div>
                <w:div w:id="657003192">
                  <w:marLeft w:val="0"/>
                  <w:marRight w:val="0"/>
                  <w:marTop w:val="0"/>
                  <w:marBottom w:val="720"/>
                  <w:divBdr>
                    <w:top w:val="none" w:sz="0" w:space="0" w:color="auto"/>
                    <w:left w:val="none" w:sz="0" w:space="0" w:color="auto"/>
                    <w:bottom w:val="none" w:sz="0" w:space="0" w:color="auto"/>
                    <w:right w:val="none" w:sz="0" w:space="0" w:color="auto"/>
                  </w:divBdr>
                </w:div>
              </w:divsChild>
            </w:div>
            <w:div w:id="1996641515">
              <w:marLeft w:val="0"/>
              <w:marRight w:val="0"/>
              <w:marTop w:val="0"/>
              <w:marBottom w:val="0"/>
              <w:divBdr>
                <w:top w:val="none" w:sz="0" w:space="0" w:color="auto"/>
                <w:left w:val="none" w:sz="0" w:space="0" w:color="auto"/>
                <w:bottom w:val="none" w:sz="0" w:space="0" w:color="auto"/>
                <w:right w:val="none" w:sz="0" w:space="0" w:color="auto"/>
              </w:divBdr>
              <w:divsChild>
                <w:div w:id="672220601">
                  <w:marLeft w:val="0"/>
                  <w:marRight w:val="0"/>
                  <w:marTop w:val="0"/>
                  <w:marBottom w:val="0"/>
                  <w:divBdr>
                    <w:top w:val="none" w:sz="0" w:space="0" w:color="auto"/>
                    <w:left w:val="none" w:sz="0" w:space="0" w:color="auto"/>
                    <w:bottom w:val="none" w:sz="0" w:space="0" w:color="auto"/>
                    <w:right w:val="none" w:sz="0" w:space="0" w:color="auto"/>
                  </w:divBdr>
                </w:div>
              </w:divsChild>
            </w:div>
            <w:div w:id="156531262">
              <w:marLeft w:val="0"/>
              <w:marRight w:val="0"/>
              <w:marTop w:val="0"/>
              <w:marBottom w:val="0"/>
              <w:divBdr>
                <w:top w:val="none" w:sz="0" w:space="0" w:color="auto"/>
                <w:left w:val="none" w:sz="0" w:space="0" w:color="auto"/>
                <w:bottom w:val="none" w:sz="0" w:space="0" w:color="auto"/>
                <w:right w:val="none" w:sz="0" w:space="0" w:color="auto"/>
              </w:divBdr>
              <w:divsChild>
                <w:div w:id="2056151463">
                  <w:marLeft w:val="0"/>
                  <w:marRight w:val="1200"/>
                  <w:marTop w:val="0"/>
                  <w:marBottom w:val="720"/>
                  <w:divBdr>
                    <w:top w:val="none" w:sz="0" w:space="0" w:color="auto"/>
                    <w:left w:val="none" w:sz="0" w:space="0" w:color="auto"/>
                    <w:bottom w:val="none" w:sz="0" w:space="0" w:color="auto"/>
                    <w:right w:val="none" w:sz="0" w:space="0" w:color="auto"/>
                  </w:divBdr>
                  <w:divsChild>
                    <w:div w:id="1809779783">
                      <w:marLeft w:val="0"/>
                      <w:marRight w:val="0"/>
                      <w:marTop w:val="0"/>
                      <w:marBottom w:val="0"/>
                      <w:divBdr>
                        <w:top w:val="none" w:sz="0" w:space="0" w:color="auto"/>
                        <w:left w:val="none" w:sz="0" w:space="0" w:color="auto"/>
                        <w:bottom w:val="none" w:sz="0" w:space="0" w:color="auto"/>
                        <w:right w:val="none" w:sz="0" w:space="0" w:color="auto"/>
                      </w:divBdr>
                    </w:div>
                  </w:divsChild>
                </w:div>
                <w:div w:id="1182743436">
                  <w:marLeft w:val="0"/>
                  <w:marRight w:val="0"/>
                  <w:marTop w:val="0"/>
                  <w:marBottom w:val="720"/>
                  <w:divBdr>
                    <w:top w:val="none" w:sz="0" w:space="0" w:color="auto"/>
                    <w:left w:val="none" w:sz="0" w:space="0" w:color="auto"/>
                    <w:bottom w:val="none" w:sz="0" w:space="0" w:color="auto"/>
                    <w:right w:val="none" w:sz="0" w:space="0" w:color="auto"/>
                  </w:divBdr>
                </w:div>
              </w:divsChild>
            </w:div>
            <w:div w:id="2146388821">
              <w:marLeft w:val="0"/>
              <w:marRight w:val="0"/>
              <w:marTop w:val="0"/>
              <w:marBottom w:val="0"/>
              <w:divBdr>
                <w:top w:val="none" w:sz="0" w:space="0" w:color="auto"/>
                <w:left w:val="none" w:sz="0" w:space="0" w:color="auto"/>
                <w:bottom w:val="none" w:sz="0" w:space="0" w:color="auto"/>
                <w:right w:val="none" w:sz="0" w:space="0" w:color="auto"/>
              </w:divBdr>
              <w:divsChild>
                <w:div w:id="107939294">
                  <w:marLeft w:val="0"/>
                  <w:marRight w:val="1200"/>
                  <w:marTop w:val="0"/>
                  <w:marBottom w:val="720"/>
                  <w:divBdr>
                    <w:top w:val="none" w:sz="0" w:space="0" w:color="auto"/>
                    <w:left w:val="none" w:sz="0" w:space="0" w:color="auto"/>
                    <w:bottom w:val="none" w:sz="0" w:space="0" w:color="auto"/>
                    <w:right w:val="none" w:sz="0" w:space="0" w:color="auto"/>
                  </w:divBdr>
                  <w:divsChild>
                    <w:div w:id="1477259404">
                      <w:marLeft w:val="0"/>
                      <w:marRight w:val="0"/>
                      <w:marTop w:val="0"/>
                      <w:marBottom w:val="0"/>
                      <w:divBdr>
                        <w:top w:val="none" w:sz="0" w:space="0" w:color="auto"/>
                        <w:left w:val="none" w:sz="0" w:space="0" w:color="auto"/>
                        <w:bottom w:val="none" w:sz="0" w:space="0" w:color="auto"/>
                        <w:right w:val="none" w:sz="0" w:space="0" w:color="auto"/>
                      </w:divBdr>
                    </w:div>
                  </w:divsChild>
                </w:div>
                <w:div w:id="1660381054">
                  <w:marLeft w:val="0"/>
                  <w:marRight w:val="0"/>
                  <w:marTop w:val="0"/>
                  <w:marBottom w:val="720"/>
                  <w:divBdr>
                    <w:top w:val="none" w:sz="0" w:space="0" w:color="auto"/>
                    <w:left w:val="none" w:sz="0" w:space="0" w:color="auto"/>
                    <w:bottom w:val="none" w:sz="0" w:space="0" w:color="auto"/>
                    <w:right w:val="none" w:sz="0" w:space="0" w:color="auto"/>
                  </w:divBdr>
                </w:div>
              </w:divsChild>
            </w:div>
            <w:div w:id="1216427009">
              <w:marLeft w:val="0"/>
              <w:marRight w:val="0"/>
              <w:marTop w:val="0"/>
              <w:marBottom w:val="0"/>
              <w:divBdr>
                <w:top w:val="none" w:sz="0" w:space="0" w:color="auto"/>
                <w:left w:val="none" w:sz="0" w:space="0" w:color="auto"/>
                <w:bottom w:val="none" w:sz="0" w:space="0" w:color="auto"/>
                <w:right w:val="none" w:sz="0" w:space="0" w:color="auto"/>
              </w:divBdr>
              <w:divsChild>
                <w:div w:id="1760371342">
                  <w:marLeft w:val="0"/>
                  <w:marRight w:val="1200"/>
                  <w:marTop w:val="0"/>
                  <w:marBottom w:val="720"/>
                  <w:divBdr>
                    <w:top w:val="none" w:sz="0" w:space="0" w:color="auto"/>
                    <w:left w:val="none" w:sz="0" w:space="0" w:color="auto"/>
                    <w:bottom w:val="none" w:sz="0" w:space="0" w:color="auto"/>
                    <w:right w:val="none" w:sz="0" w:space="0" w:color="auto"/>
                  </w:divBdr>
                  <w:divsChild>
                    <w:div w:id="497186724">
                      <w:marLeft w:val="0"/>
                      <w:marRight w:val="0"/>
                      <w:marTop w:val="0"/>
                      <w:marBottom w:val="0"/>
                      <w:divBdr>
                        <w:top w:val="none" w:sz="0" w:space="0" w:color="auto"/>
                        <w:left w:val="none" w:sz="0" w:space="0" w:color="auto"/>
                        <w:bottom w:val="none" w:sz="0" w:space="0" w:color="auto"/>
                        <w:right w:val="none" w:sz="0" w:space="0" w:color="auto"/>
                      </w:divBdr>
                    </w:div>
                  </w:divsChild>
                </w:div>
                <w:div w:id="722562344">
                  <w:marLeft w:val="0"/>
                  <w:marRight w:val="0"/>
                  <w:marTop w:val="0"/>
                  <w:marBottom w:val="720"/>
                  <w:divBdr>
                    <w:top w:val="none" w:sz="0" w:space="0" w:color="auto"/>
                    <w:left w:val="none" w:sz="0" w:space="0" w:color="auto"/>
                    <w:bottom w:val="none" w:sz="0" w:space="0" w:color="auto"/>
                    <w:right w:val="none" w:sz="0" w:space="0" w:color="auto"/>
                  </w:divBdr>
                </w:div>
              </w:divsChild>
            </w:div>
            <w:div w:id="900141279">
              <w:marLeft w:val="0"/>
              <w:marRight w:val="0"/>
              <w:marTop w:val="0"/>
              <w:marBottom w:val="0"/>
              <w:divBdr>
                <w:top w:val="none" w:sz="0" w:space="0" w:color="auto"/>
                <w:left w:val="none" w:sz="0" w:space="0" w:color="auto"/>
                <w:bottom w:val="none" w:sz="0" w:space="0" w:color="auto"/>
                <w:right w:val="none" w:sz="0" w:space="0" w:color="auto"/>
              </w:divBdr>
              <w:divsChild>
                <w:div w:id="1566572971">
                  <w:marLeft w:val="0"/>
                  <w:marRight w:val="1200"/>
                  <w:marTop w:val="0"/>
                  <w:marBottom w:val="720"/>
                  <w:divBdr>
                    <w:top w:val="none" w:sz="0" w:space="0" w:color="auto"/>
                    <w:left w:val="none" w:sz="0" w:space="0" w:color="auto"/>
                    <w:bottom w:val="none" w:sz="0" w:space="0" w:color="auto"/>
                    <w:right w:val="none" w:sz="0" w:space="0" w:color="auto"/>
                  </w:divBdr>
                  <w:divsChild>
                    <w:div w:id="346908682">
                      <w:marLeft w:val="0"/>
                      <w:marRight w:val="0"/>
                      <w:marTop w:val="0"/>
                      <w:marBottom w:val="0"/>
                      <w:divBdr>
                        <w:top w:val="none" w:sz="0" w:space="0" w:color="auto"/>
                        <w:left w:val="none" w:sz="0" w:space="0" w:color="auto"/>
                        <w:bottom w:val="none" w:sz="0" w:space="0" w:color="auto"/>
                        <w:right w:val="none" w:sz="0" w:space="0" w:color="auto"/>
                      </w:divBdr>
                    </w:div>
                  </w:divsChild>
                </w:div>
                <w:div w:id="606812405">
                  <w:marLeft w:val="0"/>
                  <w:marRight w:val="0"/>
                  <w:marTop w:val="0"/>
                  <w:marBottom w:val="720"/>
                  <w:divBdr>
                    <w:top w:val="none" w:sz="0" w:space="0" w:color="auto"/>
                    <w:left w:val="none" w:sz="0" w:space="0" w:color="auto"/>
                    <w:bottom w:val="none" w:sz="0" w:space="0" w:color="auto"/>
                    <w:right w:val="none" w:sz="0" w:space="0" w:color="auto"/>
                  </w:divBdr>
                </w:div>
              </w:divsChild>
            </w:div>
            <w:div w:id="1503854944">
              <w:marLeft w:val="0"/>
              <w:marRight w:val="0"/>
              <w:marTop w:val="0"/>
              <w:marBottom w:val="0"/>
              <w:divBdr>
                <w:top w:val="none" w:sz="0" w:space="0" w:color="auto"/>
                <w:left w:val="none" w:sz="0" w:space="0" w:color="auto"/>
                <w:bottom w:val="none" w:sz="0" w:space="0" w:color="auto"/>
                <w:right w:val="none" w:sz="0" w:space="0" w:color="auto"/>
              </w:divBdr>
              <w:divsChild>
                <w:div w:id="1319260742">
                  <w:marLeft w:val="0"/>
                  <w:marRight w:val="0"/>
                  <w:marTop w:val="0"/>
                  <w:marBottom w:val="0"/>
                  <w:divBdr>
                    <w:top w:val="none" w:sz="0" w:space="0" w:color="auto"/>
                    <w:left w:val="none" w:sz="0" w:space="0" w:color="auto"/>
                    <w:bottom w:val="none" w:sz="0" w:space="0" w:color="auto"/>
                    <w:right w:val="none" w:sz="0" w:space="0" w:color="auto"/>
                  </w:divBdr>
                </w:div>
              </w:divsChild>
            </w:div>
            <w:div w:id="570116114">
              <w:marLeft w:val="0"/>
              <w:marRight w:val="0"/>
              <w:marTop w:val="0"/>
              <w:marBottom w:val="0"/>
              <w:divBdr>
                <w:top w:val="none" w:sz="0" w:space="0" w:color="auto"/>
                <w:left w:val="none" w:sz="0" w:space="0" w:color="auto"/>
                <w:bottom w:val="none" w:sz="0" w:space="0" w:color="auto"/>
                <w:right w:val="none" w:sz="0" w:space="0" w:color="auto"/>
              </w:divBdr>
              <w:divsChild>
                <w:div w:id="1438404093">
                  <w:marLeft w:val="0"/>
                  <w:marRight w:val="1200"/>
                  <w:marTop w:val="0"/>
                  <w:marBottom w:val="720"/>
                  <w:divBdr>
                    <w:top w:val="none" w:sz="0" w:space="0" w:color="auto"/>
                    <w:left w:val="none" w:sz="0" w:space="0" w:color="auto"/>
                    <w:bottom w:val="none" w:sz="0" w:space="0" w:color="auto"/>
                    <w:right w:val="none" w:sz="0" w:space="0" w:color="auto"/>
                  </w:divBdr>
                  <w:divsChild>
                    <w:div w:id="1455715492">
                      <w:marLeft w:val="0"/>
                      <w:marRight w:val="0"/>
                      <w:marTop w:val="0"/>
                      <w:marBottom w:val="0"/>
                      <w:divBdr>
                        <w:top w:val="none" w:sz="0" w:space="0" w:color="auto"/>
                        <w:left w:val="none" w:sz="0" w:space="0" w:color="auto"/>
                        <w:bottom w:val="none" w:sz="0" w:space="0" w:color="auto"/>
                        <w:right w:val="none" w:sz="0" w:space="0" w:color="auto"/>
                      </w:divBdr>
                    </w:div>
                  </w:divsChild>
                </w:div>
                <w:div w:id="480930220">
                  <w:marLeft w:val="0"/>
                  <w:marRight w:val="0"/>
                  <w:marTop w:val="0"/>
                  <w:marBottom w:val="720"/>
                  <w:divBdr>
                    <w:top w:val="none" w:sz="0" w:space="0" w:color="auto"/>
                    <w:left w:val="none" w:sz="0" w:space="0" w:color="auto"/>
                    <w:bottom w:val="none" w:sz="0" w:space="0" w:color="auto"/>
                    <w:right w:val="none" w:sz="0" w:space="0" w:color="auto"/>
                  </w:divBdr>
                </w:div>
              </w:divsChild>
            </w:div>
            <w:div w:id="560560005">
              <w:marLeft w:val="0"/>
              <w:marRight w:val="0"/>
              <w:marTop w:val="0"/>
              <w:marBottom w:val="0"/>
              <w:divBdr>
                <w:top w:val="none" w:sz="0" w:space="0" w:color="auto"/>
                <w:left w:val="none" w:sz="0" w:space="0" w:color="auto"/>
                <w:bottom w:val="none" w:sz="0" w:space="0" w:color="auto"/>
                <w:right w:val="none" w:sz="0" w:space="0" w:color="auto"/>
              </w:divBdr>
              <w:divsChild>
                <w:div w:id="16665586">
                  <w:marLeft w:val="0"/>
                  <w:marRight w:val="0"/>
                  <w:marTop w:val="0"/>
                  <w:marBottom w:val="0"/>
                  <w:divBdr>
                    <w:top w:val="none" w:sz="0" w:space="0" w:color="auto"/>
                    <w:left w:val="none" w:sz="0" w:space="0" w:color="auto"/>
                    <w:bottom w:val="none" w:sz="0" w:space="0" w:color="auto"/>
                    <w:right w:val="none" w:sz="0" w:space="0" w:color="auto"/>
                  </w:divBdr>
                </w:div>
              </w:divsChild>
            </w:div>
            <w:div w:id="1077286234">
              <w:marLeft w:val="0"/>
              <w:marRight w:val="0"/>
              <w:marTop w:val="0"/>
              <w:marBottom w:val="0"/>
              <w:divBdr>
                <w:top w:val="none" w:sz="0" w:space="0" w:color="auto"/>
                <w:left w:val="none" w:sz="0" w:space="0" w:color="auto"/>
                <w:bottom w:val="none" w:sz="0" w:space="0" w:color="auto"/>
                <w:right w:val="none" w:sz="0" w:space="0" w:color="auto"/>
              </w:divBdr>
              <w:divsChild>
                <w:div w:id="371149613">
                  <w:marLeft w:val="0"/>
                  <w:marRight w:val="1200"/>
                  <w:marTop w:val="0"/>
                  <w:marBottom w:val="720"/>
                  <w:divBdr>
                    <w:top w:val="none" w:sz="0" w:space="0" w:color="auto"/>
                    <w:left w:val="none" w:sz="0" w:space="0" w:color="auto"/>
                    <w:bottom w:val="none" w:sz="0" w:space="0" w:color="auto"/>
                    <w:right w:val="none" w:sz="0" w:space="0" w:color="auto"/>
                  </w:divBdr>
                  <w:divsChild>
                    <w:div w:id="1543055990">
                      <w:marLeft w:val="0"/>
                      <w:marRight w:val="0"/>
                      <w:marTop w:val="0"/>
                      <w:marBottom w:val="0"/>
                      <w:divBdr>
                        <w:top w:val="none" w:sz="0" w:space="0" w:color="auto"/>
                        <w:left w:val="none" w:sz="0" w:space="0" w:color="auto"/>
                        <w:bottom w:val="none" w:sz="0" w:space="0" w:color="auto"/>
                        <w:right w:val="none" w:sz="0" w:space="0" w:color="auto"/>
                      </w:divBdr>
                    </w:div>
                  </w:divsChild>
                </w:div>
                <w:div w:id="1708869475">
                  <w:marLeft w:val="0"/>
                  <w:marRight w:val="0"/>
                  <w:marTop w:val="0"/>
                  <w:marBottom w:val="720"/>
                  <w:divBdr>
                    <w:top w:val="none" w:sz="0" w:space="0" w:color="auto"/>
                    <w:left w:val="none" w:sz="0" w:space="0" w:color="auto"/>
                    <w:bottom w:val="none" w:sz="0" w:space="0" w:color="auto"/>
                    <w:right w:val="none" w:sz="0" w:space="0" w:color="auto"/>
                  </w:divBdr>
                </w:div>
              </w:divsChild>
            </w:div>
            <w:div w:id="216864145">
              <w:marLeft w:val="0"/>
              <w:marRight w:val="0"/>
              <w:marTop w:val="0"/>
              <w:marBottom w:val="0"/>
              <w:divBdr>
                <w:top w:val="none" w:sz="0" w:space="0" w:color="auto"/>
                <w:left w:val="none" w:sz="0" w:space="0" w:color="auto"/>
                <w:bottom w:val="none" w:sz="0" w:space="0" w:color="auto"/>
                <w:right w:val="none" w:sz="0" w:space="0" w:color="auto"/>
              </w:divBdr>
              <w:divsChild>
                <w:div w:id="925268627">
                  <w:marLeft w:val="0"/>
                  <w:marRight w:val="0"/>
                  <w:marTop w:val="0"/>
                  <w:marBottom w:val="0"/>
                  <w:divBdr>
                    <w:top w:val="none" w:sz="0" w:space="0" w:color="auto"/>
                    <w:left w:val="none" w:sz="0" w:space="0" w:color="auto"/>
                    <w:bottom w:val="none" w:sz="0" w:space="0" w:color="auto"/>
                    <w:right w:val="none" w:sz="0" w:space="0" w:color="auto"/>
                  </w:divBdr>
                </w:div>
              </w:divsChild>
            </w:div>
            <w:div w:id="623193496">
              <w:marLeft w:val="0"/>
              <w:marRight w:val="0"/>
              <w:marTop w:val="0"/>
              <w:marBottom w:val="0"/>
              <w:divBdr>
                <w:top w:val="none" w:sz="0" w:space="0" w:color="auto"/>
                <w:left w:val="none" w:sz="0" w:space="0" w:color="auto"/>
                <w:bottom w:val="none" w:sz="0" w:space="0" w:color="auto"/>
                <w:right w:val="none" w:sz="0" w:space="0" w:color="auto"/>
              </w:divBdr>
              <w:divsChild>
                <w:div w:id="39018154">
                  <w:marLeft w:val="0"/>
                  <w:marRight w:val="1200"/>
                  <w:marTop w:val="0"/>
                  <w:marBottom w:val="720"/>
                  <w:divBdr>
                    <w:top w:val="none" w:sz="0" w:space="0" w:color="auto"/>
                    <w:left w:val="none" w:sz="0" w:space="0" w:color="auto"/>
                    <w:bottom w:val="none" w:sz="0" w:space="0" w:color="auto"/>
                    <w:right w:val="none" w:sz="0" w:space="0" w:color="auto"/>
                  </w:divBdr>
                  <w:divsChild>
                    <w:div w:id="1469742602">
                      <w:marLeft w:val="0"/>
                      <w:marRight w:val="0"/>
                      <w:marTop w:val="0"/>
                      <w:marBottom w:val="0"/>
                      <w:divBdr>
                        <w:top w:val="none" w:sz="0" w:space="0" w:color="auto"/>
                        <w:left w:val="none" w:sz="0" w:space="0" w:color="auto"/>
                        <w:bottom w:val="none" w:sz="0" w:space="0" w:color="auto"/>
                        <w:right w:val="none" w:sz="0" w:space="0" w:color="auto"/>
                      </w:divBdr>
                    </w:div>
                  </w:divsChild>
                </w:div>
                <w:div w:id="737282870">
                  <w:marLeft w:val="0"/>
                  <w:marRight w:val="0"/>
                  <w:marTop w:val="0"/>
                  <w:marBottom w:val="720"/>
                  <w:divBdr>
                    <w:top w:val="none" w:sz="0" w:space="0" w:color="auto"/>
                    <w:left w:val="none" w:sz="0" w:space="0" w:color="auto"/>
                    <w:bottom w:val="none" w:sz="0" w:space="0" w:color="auto"/>
                    <w:right w:val="none" w:sz="0" w:space="0" w:color="auto"/>
                  </w:divBdr>
                </w:div>
              </w:divsChild>
            </w:div>
            <w:div w:id="168493429">
              <w:marLeft w:val="0"/>
              <w:marRight w:val="0"/>
              <w:marTop w:val="0"/>
              <w:marBottom w:val="0"/>
              <w:divBdr>
                <w:top w:val="none" w:sz="0" w:space="0" w:color="auto"/>
                <w:left w:val="none" w:sz="0" w:space="0" w:color="auto"/>
                <w:bottom w:val="none" w:sz="0" w:space="0" w:color="auto"/>
                <w:right w:val="none" w:sz="0" w:space="0" w:color="auto"/>
              </w:divBdr>
              <w:divsChild>
                <w:div w:id="1016539483">
                  <w:marLeft w:val="0"/>
                  <w:marRight w:val="0"/>
                  <w:marTop w:val="0"/>
                  <w:marBottom w:val="0"/>
                  <w:divBdr>
                    <w:top w:val="none" w:sz="0" w:space="0" w:color="auto"/>
                    <w:left w:val="none" w:sz="0" w:space="0" w:color="auto"/>
                    <w:bottom w:val="none" w:sz="0" w:space="0" w:color="auto"/>
                    <w:right w:val="none" w:sz="0" w:space="0" w:color="auto"/>
                  </w:divBdr>
                </w:div>
              </w:divsChild>
            </w:div>
            <w:div w:id="545802341">
              <w:marLeft w:val="0"/>
              <w:marRight w:val="0"/>
              <w:marTop w:val="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
              </w:divsChild>
            </w:div>
            <w:div w:id="767232615">
              <w:marLeft w:val="0"/>
              <w:marRight w:val="0"/>
              <w:marTop w:val="0"/>
              <w:marBottom w:val="0"/>
              <w:divBdr>
                <w:top w:val="none" w:sz="0" w:space="0" w:color="auto"/>
                <w:left w:val="none" w:sz="0" w:space="0" w:color="auto"/>
                <w:bottom w:val="none" w:sz="0" w:space="0" w:color="auto"/>
                <w:right w:val="none" w:sz="0" w:space="0" w:color="auto"/>
              </w:divBdr>
              <w:divsChild>
                <w:div w:id="1714453247">
                  <w:marLeft w:val="0"/>
                  <w:marRight w:val="0"/>
                  <w:marTop w:val="0"/>
                  <w:marBottom w:val="0"/>
                  <w:divBdr>
                    <w:top w:val="none" w:sz="0" w:space="0" w:color="auto"/>
                    <w:left w:val="none" w:sz="0" w:space="0" w:color="auto"/>
                    <w:bottom w:val="none" w:sz="0" w:space="0" w:color="auto"/>
                    <w:right w:val="none" w:sz="0" w:space="0" w:color="auto"/>
                  </w:divBdr>
                </w:div>
              </w:divsChild>
            </w:div>
            <w:div w:id="2132748350">
              <w:marLeft w:val="0"/>
              <w:marRight w:val="0"/>
              <w:marTop w:val="0"/>
              <w:marBottom w:val="0"/>
              <w:divBdr>
                <w:top w:val="none" w:sz="0" w:space="0" w:color="auto"/>
                <w:left w:val="none" w:sz="0" w:space="0" w:color="auto"/>
                <w:bottom w:val="none" w:sz="0" w:space="0" w:color="auto"/>
                <w:right w:val="none" w:sz="0" w:space="0" w:color="auto"/>
              </w:divBdr>
              <w:divsChild>
                <w:div w:id="723680061">
                  <w:marLeft w:val="0"/>
                  <w:marRight w:val="0"/>
                  <w:marTop w:val="0"/>
                  <w:marBottom w:val="0"/>
                  <w:divBdr>
                    <w:top w:val="none" w:sz="0" w:space="0" w:color="auto"/>
                    <w:left w:val="none" w:sz="0" w:space="0" w:color="auto"/>
                    <w:bottom w:val="none" w:sz="0" w:space="0" w:color="auto"/>
                    <w:right w:val="none" w:sz="0" w:space="0" w:color="auto"/>
                  </w:divBdr>
                </w:div>
              </w:divsChild>
            </w:div>
            <w:div w:id="21250578">
              <w:marLeft w:val="0"/>
              <w:marRight w:val="0"/>
              <w:marTop w:val="0"/>
              <w:marBottom w:val="0"/>
              <w:divBdr>
                <w:top w:val="none" w:sz="0" w:space="0" w:color="auto"/>
                <w:left w:val="none" w:sz="0" w:space="0" w:color="auto"/>
                <w:bottom w:val="none" w:sz="0" w:space="0" w:color="auto"/>
                <w:right w:val="none" w:sz="0" w:space="0" w:color="auto"/>
              </w:divBdr>
              <w:divsChild>
                <w:div w:id="1711492512">
                  <w:marLeft w:val="0"/>
                  <w:marRight w:val="0"/>
                  <w:marTop w:val="0"/>
                  <w:marBottom w:val="0"/>
                  <w:divBdr>
                    <w:top w:val="none" w:sz="0" w:space="0" w:color="auto"/>
                    <w:left w:val="none" w:sz="0" w:space="0" w:color="auto"/>
                    <w:bottom w:val="none" w:sz="0" w:space="0" w:color="auto"/>
                    <w:right w:val="none" w:sz="0" w:space="0" w:color="auto"/>
                  </w:divBdr>
                </w:div>
              </w:divsChild>
            </w:div>
            <w:div w:id="338118175">
              <w:marLeft w:val="0"/>
              <w:marRight w:val="0"/>
              <w:marTop w:val="0"/>
              <w:marBottom w:val="0"/>
              <w:divBdr>
                <w:top w:val="none" w:sz="0" w:space="0" w:color="auto"/>
                <w:left w:val="none" w:sz="0" w:space="0" w:color="auto"/>
                <w:bottom w:val="none" w:sz="0" w:space="0" w:color="auto"/>
                <w:right w:val="none" w:sz="0" w:space="0" w:color="auto"/>
              </w:divBdr>
              <w:divsChild>
                <w:div w:id="14509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79382">
          <w:marLeft w:val="1080"/>
          <w:marRight w:val="1080"/>
          <w:marTop w:val="0"/>
          <w:marBottom w:val="720"/>
          <w:divBdr>
            <w:top w:val="none" w:sz="0" w:space="0" w:color="auto"/>
            <w:left w:val="none" w:sz="0" w:space="0" w:color="auto"/>
            <w:bottom w:val="none" w:sz="0" w:space="0" w:color="auto"/>
            <w:right w:val="none" w:sz="0" w:space="0" w:color="auto"/>
          </w:divBdr>
          <w:divsChild>
            <w:div w:id="1147938588">
              <w:marLeft w:val="0"/>
              <w:marRight w:val="0"/>
              <w:marTop w:val="0"/>
              <w:marBottom w:val="0"/>
              <w:divBdr>
                <w:top w:val="none" w:sz="0" w:space="0" w:color="auto"/>
                <w:left w:val="none" w:sz="0" w:space="0" w:color="auto"/>
                <w:bottom w:val="none" w:sz="0" w:space="0" w:color="auto"/>
                <w:right w:val="none" w:sz="0" w:space="0" w:color="auto"/>
              </w:divBdr>
              <w:divsChild>
                <w:div w:id="10248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cio.rivera\AppData\Local\Microsoft\Windows\Temporary%20Internet%20Files\Content.Outlook\432SJGQC\www.pactoglobal.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mailto:pactoglobal@unab.cl"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CE6E-C547-4452-83A4-20548278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908</Words>
  <Characters>4998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Rocío del Sol Rivera Elorza</dc:creator>
  <cp:lastModifiedBy>Rocío del Sol Rivera Elorza</cp:lastModifiedBy>
  <cp:revision>2</cp:revision>
  <cp:lastPrinted>2014-03-06T18:19:00Z</cp:lastPrinted>
  <dcterms:created xsi:type="dcterms:W3CDTF">2014-06-20T19:26:00Z</dcterms:created>
  <dcterms:modified xsi:type="dcterms:W3CDTF">2014-06-20T19:26:00Z</dcterms:modified>
</cp:coreProperties>
</file>